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A02" w:rsidRPr="00EF0A02" w:rsidRDefault="00EF0A02" w:rsidP="00EF0A02">
      <w:pPr>
        <w:pStyle w:val="TitoloParagrafo"/>
        <w:jc w:val="right"/>
        <w:rPr>
          <w:rFonts w:ascii="Times New Roman" w:hAnsi="Times New Roman" w:cs="Times New Roman"/>
        </w:rPr>
      </w:pPr>
      <w:bookmarkStart w:id="0" w:name="_Toc99041188"/>
      <w:r w:rsidRPr="00E36670">
        <w:rPr>
          <w:rFonts w:ascii="Times New Roman" w:hAnsi="Times New Roman" w:cs="Times New Roman"/>
        </w:rPr>
        <w:t xml:space="preserve">allegato </w:t>
      </w:r>
      <w:bookmarkEnd w:id="0"/>
      <w:r w:rsidR="00B50607">
        <w:rPr>
          <w:rFonts w:ascii="Times New Roman" w:hAnsi="Times New Roman" w:cs="Times New Roman"/>
        </w:rPr>
        <w:t>D</w:t>
      </w:r>
    </w:p>
    <w:p w:rsidR="00EF0A02" w:rsidRPr="00EF0A02" w:rsidRDefault="00EF0A02" w:rsidP="00EF0A02">
      <w:pPr>
        <w:widowControl w:val="0"/>
        <w:suppressAutoHyphens w:val="0"/>
        <w:spacing w:after="0" w:line="360" w:lineRule="auto"/>
        <w:ind w:left="284" w:right="140"/>
        <w:jc w:val="center"/>
        <w:outlineLvl w:val="0"/>
        <w:rPr>
          <w:rFonts w:ascii="Times New Roman" w:eastAsia="Times New Roman" w:hAnsi="Times New Roman" w:cs="Times New Roman"/>
          <w:b/>
          <w:bCs/>
          <w:sz w:val="24"/>
          <w:szCs w:val="24"/>
          <w:lang w:eastAsia="it-IT"/>
        </w:rPr>
      </w:pPr>
      <w:bookmarkStart w:id="1" w:name="_Toc98419424"/>
      <w:bookmarkStart w:id="2" w:name="_Toc98423003"/>
    </w:p>
    <w:p w:rsidR="00EF0A02" w:rsidRPr="00EF0A02" w:rsidRDefault="00EF0A02" w:rsidP="00EF0A02">
      <w:pPr>
        <w:widowControl w:val="0"/>
        <w:suppressAutoHyphens w:val="0"/>
        <w:spacing w:after="0" w:line="360" w:lineRule="auto"/>
        <w:ind w:left="284" w:right="140"/>
        <w:jc w:val="center"/>
        <w:outlineLvl w:val="0"/>
        <w:rPr>
          <w:rFonts w:ascii="Times New Roman" w:eastAsia="Times New Roman" w:hAnsi="Times New Roman" w:cs="Times New Roman"/>
          <w:b/>
          <w:bCs/>
          <w:sz w:val="24"/>
          <w:szCs w:val="24"/>
          <w:lang w:eastAsia="it-IT"/>
        </w:rPr>
      </w:pPr>
    </w:p>
    <w:bookmarkEnd w:id="1"/>
    <w:bookmarkEnd w:id="2"/>
    <w:p w:rsidR="00EF0A02" w:rsidRDefault="00EF0A02" w:rsidP="00EF0A02">
      <w:pPr>
        <w:suppressAutoHyphens w:val="0"/>
        <w:spacing w:after="0" w:line="480" w:lineRule="auto"/>
        <w:ind w:left="426" w:right="1504"/>
        <w:jc w:val="center"/>
        <w:rPr>
          <w:rFonts w:ascii="Times New Roman" w:eastAsia="Calibri" w:hAnsi="Times New Roman" w:cs="Times New Roman"/>
          <w:b/>
          <w:color w:val="000000"/>
          <w:spacing w:val="1"/>
          <w:sz w:val="40"/>
        </w:rPr>
      </w:pPr>
    </w:p>
    <w:p w:rsidR="00EF0A02" w:rsidRDefault="00EF0A02" w:rsidP="00EF0A02">
      <w:pPr>
        <w:suppressAutoHyphens w:val="0"/>
        <w:spacing w:after="0" w:line="480" w:lineRule="auto"/>
        <w:ind w:left="426" w:right="1504"/>
        <w:jc w:val="center"/>
        <w:rPr>
          <w:rFonts w:ascii="Times New Roman" w:eastAsia="Calibri" w:hAnsi="Times New Roman" w:cs="Times New Roman"/>
          <w:b/>
          <w:color w:val="000000"/>
          <w:spacing w:val="1"/>
          <w:sz w:val="40"/>
        </w:rPr>
      </w:pPr>
    </w:p>
    <w:p w:rsidR="00EF0A02" w:rsidRPr="00EF0A02" w:rsidRDefault="00EF0A02" w:rsidP="00773EDE">
      <w:pPr>
        <w:suppressAutoHyphens w:val="0"/>
        <w:spacing w:after="0" w:line="480" w:lineRule="auto"/>
        <w:ind w:left="426" w:right="-11"/>
        <w:jc w:val="center"/>
        <w:rPr>
          <w:rFonts w:ascii="Times New Roman" w:eastAsia="Calibri" w:hAnsi="Times New Roman" w:cs="Times New Roman"/>
          <w:b/>
          <w:color w:val="000000"/>
          <w:sz w:val="40"/>
        </w:rPr>
      </w:pPr>
      <w:r w:rsidRPr="00EF0A02">
        <w:rPr>
          <w:rFonts w:ascii="Times New Roman" w:eastAsia="Calibri" w:hAnsi="Times New Roman" w:cs="Times New Roman"/>
          <w:b/>
          <w:color w:val="000000"/>
          <w:spacing w:val="1"/>
          <w:sz w:val="40"/>
        </w:rPr>
        <w:t>ACCORDO</w:t>
      </w:r>
      <w:r w:rsidRPr="00EF0A02">
        <w:rPr>
          <w:rFonts w:ascii="Times New Roman" w:eastAsia="Calibri" w:hAnsi="Times New Roman" w:cs="Times New Roman"/>
          <w:b/>
          <w:color w:val="000000"/>
          <w:spacing w:val="-3"/>
          <w:sz w:val="40"/>
        </w:rPr>
        <w:t xml:space="preserve"> </w:t>
      </w:r>
      <w:r w:rsidRPr="00EF0A02">
        <w:rPr>
          <w:rFonts w:ascii="Times New Roman" w:eastAsia="Calibri" w:hAnsi="Times New Roman" w:cs="Times New Roman"/>
          <w:b/>
          <w:color w:val="000000"/>
          <w:spacing w:val="1"/>
          <w:sz w:val="40"/>
        </w:rPr>
        <w:t>DI</w:t>
      </w:r>
      <w:r w:rsidRPr="00EF0A02">
        <w:rPr>
          <w:rFonts w:ascii="Times New Roman" w:eastAsia="Calibri" w:hAnsi="Times New Roman" w:cs="Times New Roman"/>
          <w:b/>
          <w:color w:val="000000"/>
          <w:sz w:val="40"/>
        </w:rPr>
        <w:t xml:space="preserve"> COLLABORAZIONE</w:t>
      </w:r>
    </w:p>
    <w:p w:rsidR="00773EDE" w:rsidRDefault="00773EDE" w:rsidP="00773EDE">
      <w:pPr>
        <w:suppressAutoHyphens w:val="0"/>
        <w:spacing w:after="0" w:line="480" w:lineRule="auto"/>
        <w:ind w:left="426" w:right="-11"/>
        <w:jc w:val="center"/>
        <w:rPr>
          <w:rFonts w:ascii="Times New Roman" w:eastAsia="Calibri" w:hAnsi="Times New Roman" w:cs="Times New Roman"/>
          <w:b/>
          <w:color w:val="000000"/>
          <w:spacing w:val="1"/>
          <w:sz w:val="40"/>
        </w:rPr>
      </w:pPr>
    </w:p>
    <w:p w:rsidR="00EF0A02" w:rsidRPr="00EF0A02" w:rsidRDefault="00EF0A02" w:rsidP="00773EDE">
      <w:pPr>
        <w:suppressAutoHyphens w:val="0"/>
        <w:spacing w:after="0" w:line="480" w:lineRule="auto"/>
        <w:ind w:left="426" w:right="-11"/>
        <w:jc w:val="center"/>
        <w:rPr>
          <w:rFonts w:ascii="Times New Roman" w:eastAsia="Calibri" w:hAnsi="Times New Roman" w:cs="Times New Roman"/>
          <w:b/>
          <w:color w:val="000000"/>
          <w:sz w:val="40"/>
        </w:rPr>
      </w:pPr>
      <w:r w:rsidRPr="00EF0A02">
        <w:rPr>
          <w:rFonts w:ascii="Times New Roman" w:eastAsia="Calibri" w:hAnsi="Times New Roman" w:cs="Times New Roman"/>
          <w:b/>
          <w:color w:val="000000"/>
          <w:spacing w:val="1"/>
          <w:sz w:val="40"/>
        </w:rPr>
        <w:t>TRA</w:t>
      </w:r>
    </w:p>
    <w:p w:rsidR="00773EDE" w:rsidRDefault="00773EDE" w:rsidP="00773EDE">
      <w:pPr>
        <w:suppressAutoHyphens w:val="0"/>
        <w:spacing w:after="0" w:line="480" w:lineRule="auto"/>
        <w:ind w:left="426" w:right="-11"/>
        <w:jc w:val="center"/>
        <w:rPr>
          <w:rFonts w:ascii="Times New Roman" w:eastAsia="Calibri" w:hAnsi="Times New Roman" w:cs="Times New Roman"/>
          <w:b/>
          <w:color w:val="000000"/>
          <w:spacing w:val="1"/>
          <w:sz w:val="40"/>
        </w:rPr>
      </w:pPr>
    </w:p>
    <w:p w:rsidR="00EF0A02" w:rsidRPr="00EF0A02" w:rsidRDefault="00773EDE" w:rsidP="00773EDE">
      <w:pPr>
        <w:suppressAutoHyphens w:val="0"/>
        <w:spacing w:after="0" w:line="480" w:lineRule="auto"/>
        <w:ind w:left="426" w:right="-11"/>
        <w:jc w:val="center"/>
        <w:rPr>
          <w:rFonts w:ascii="Times New Roman" w:eastAsia="Calibri" w:hAnsi="Times New Roman" w:cs="Times New Roman"/>
          <w:b/>
          <w:color w:val="000000"/>
          <w:sz w:val="40"/>
        </w:rPr>
      </w:pPr>
      <w:r>
        <w:rPr>
          <w:rFonts w:ascii="Times New Roman" w:eastAsia="Calibri" w:hAnsi="Times New Roman" w:cs="Times New Roman"/>
          <w:b/>
          <w:color w:val="000000"/>
          <w:spacing w:val="1"/>
          <w:sz w:val="40"/>
        </w:rPr>
        <w:t xml:space="preserve">LA </w:t>
      </w:r>
      <w:r w:rsidR="00EF0A02" w:rsidRPr="00EF0A02">
        <w:rPr>
          <w:rFonts w:ascii="Times New Roman" w:eastAsia="Calibri" w:hAnsi="Times New Roman" w:cs="Times New Roman"/>
          <w:b/>
          <w:color w:val="000000"/>
          <w:spacing w:val="1"/>
          <w:sz w:val="40"/>
        </w:rPr>
        <w:t>MARINA</w:t>
      </w:r>
      <w:r w:rsidR="00EF0A02" w:rsidRPr="00EF0A02">
        <w:rPr>
          <w:rFonts w:ascii="Times New Roman" w:eastAsia="Calibri" w:hAnsi="Times New Roman" w:cs="Times New Roman"/>
          <w:b/>
          <w:color w:val="000000"/>
          <w:spacing w:val="-4"/>
          <w:sz w:val="40"/>
        </w:rPr>
        <w:t xml:space="preserve"> </w:t>
      </w:r>
      <w:r w:rsidR="00EF0A02" w:rsidRPr="00EF0A02">
        <w:rPr>
          <w:rFonts w:ascii="Times New Roman" w:eastAsia="Calibri" w:hAnsi="Times New Roman" w:cs="Times New Roman"/>
          <w:b/>
          <w:color w:val="000000"/>
          <w:spacing w:val="1"/>
          <w:sz w:val="40"/>
        </w:rPr>
        <w:t>MILITARE</w:t>
      </w:r>
      <w:r w:rsidR="00EF0A02" w:rsidRPr="00EF0A02">
        <w:rPr>
          <w:rFonts w:ascii="Times New Roman" w:eastAsia="Calibri" w:hAnsi="Times New Roman" w:cs="Times New Roman"/>
          <w:b/>
          <w:color w:val="000000"/>
          <w:spacing w:val="-3"/>
          <w:sz w:val="40"/>
        </w:rPr>
        <w:t xml:space="preserve"> </w:t>
      </w:r>
      <w:r w:rsidR="00EF0A02" w:rsidRPr="00EF0A02">
        <w:rPr>
          <w:rFonts w:ascii="Times New Roman" w:eastAsia="Calibri" w:hAnsi="Times New Roman" w:cs="Times New Roman"/>
          <w:b/>
          <w:color w:val="000000"/>
          <w:sz w:val="40"/>
        </w:rPr>
        <w:t>ITALIANA</w:t>
      </w:r>
    </w:p>
    <w:p w:rsidR="00773EDE" w:rsidRDefault="00773EDE" w:rsidP="00773EDE">
      <w:pPr>
        <w:suppressAutoHyphens w:val="0"/>
        <w:spacing w:after="0" w:line="480" w:lineRule="auto"/>
        <w:ind w:left="426" w:right="-11"/>
        <w:jc w:val="center"/>
        <w:rPr>
          <w:rFonts w:ascii="Times New Roman" w:eastAsia="Calibri" w:hAnsi="Times New Roman" w:cs="Times New Roman"/>
          <w:b/>
          <w:color w:val="000000"/>
          <w:sz w:val="40"/>
        </w:rPr>
      </w:pPr>
    </w:p>
    <w:p w:rsidR="00EF0A02" w:rsidRDefault="00EF0A02" w:rsidP="00773EDE">
      <w:pPr>
        <w:suppressAutoHyphens w:val="0"/>
        <w:spacing w:after="0" w:line="480" w:lineRule="auto"/>
        <w:ind w:left="426" w:right="-11"/>
        <w:jc w:val="center"/>
        <w:rPr>
          <w:rFonts w:ascii="Times New Roman" w:eastAsia="Calibri" w:hAnsi="Times New Roman" w:cs="Times New Roman"/>
          <w:b/>
          <w:color w:val="000000"/>
          <w:sz w:val="40"/>
        </w:rPr>
      </w:pPr>
      <w:r w:rsidRPr="00EF0A02">
        <w:rPr>
          <w:rFonts w:ascii="Times New Roman" w:eastAsia="Calibri" w:hAnsi="Times New Roman" w:cs="Times New Roman"/>
          <w:b/>
          <w:color w:val="000000"/>
          <w:sz w:val="40"/>
        </w:rPr>
        <w:t>E</w:t>
      </w:r>
    </w:p>
    <w:p w:rsidR="00773EDE" w:rsidRDefault="00773EDE" w:rsidP="00773EDE">
      <w:pPr>
        <w:suppressAutoHyphens w:val="0"/>
        <w:spacing w:after="0" w:line="480" w:lineRule="auto"/>
        <w:ind w:left="426" w:right="-11"/>
        <w:jc w:val="center"/>
        <w:rPr>
          <w:rFonts w:ascii="Times New Roman" w:eastAsia="Calibri" w:hAnsi="Times New Roman" w:cs="Times New Roman"/>
          <w:b/>
          <w:color w:val="000000"/>
          <w:sz w:val="40"/>
        </w:rPr>
      </w:pPr>
    </w:p>
    <w:p w:rsidR="00EF0A02" w:rsidRPr="00EF0A02" w:rsidRDefault="00EF0A02" w:rsidP="00773EDE">
      <w:pPr>
        <w:suppressAutoHyphens w:val="0"/>
        <w:spacing w:after="0" w:line="480" w:lineRule="auto"/>
        <w:ind w:left="426" w:right="-11"/>
        <w:jc w:val="center"/>
        <w:rPr>
          <w:rFonts w:ascii="Times New Roman" w:eastAsia="Calibri" w:hAnsi="Times New Roman" w:cs="Times New Roman"/>
          <w:b/>
          <w:color w:val="000000"/>
          <w:sz w:val="40"/>
        </w:rPr>
      </w:pPr>
      <w:r>
        <w:rPr>
          <w:rFonts w:ascii="Times New Roman" w:eastAsia="Calibri" w:hAnsi="Times New Roman" w:cs="Times New Roman"/>
          <w:b/>
          <w:color w:val="000000"/>
          <w:sz w:val="40"/>
        </w:rPr>
        <w:t>____________________________</w:t>
      </w:r>
    </w:p>
    <w:p w:rsidR="00EF0A02" w:rsidRDefault="00EF0A02" w:rsidP="00773EDE">
      <w:pPr>
        <w:spacing w:after="0" w:line="240" w:lineRule="auto"/>
        <w:ind w:right="-11"/>
        <w:jc w:val="center"/>
        <w:rPr>
          <w:rFonts w:ascii="Times New Roman" w:eastAsia="Times New Roman" w:hAnsi="Times New Roman" w:cs="Times New Roman"/>
          <w:b/>
          <w:bCs/>
          <w:sz w:val="24"/>
          <w:szCs w:val="24"/>
          <w:lang w:eastAsia="it-IT"/>
        </w:rPr>
      </w:pPr>
    </w:p>
    <w:p w:rsidR="00EF0A02" w:rsidRDefault="00EF0A02">
      <w:pPr>
        <w:spacing w:after="0" w:line="240" w:lineRule="auto"/>
        <w:rPr>
          <w:rFonts w:ascii="Times New Roman" w:eastAsia="Times New Roman" w:hAnsi="Times New Roman" w:cs="Times New Roman"/>
          <w:b/>
          <w:bCs/>
          <w:sz w:val="24"/>
          <w:szCs w:val="24"/>
          <w:lang w:eastAsia="it-IT"/>
        </w:rPr>
      </w:pPr>
      <w:r>
        <w:rPr>
          <w:b/>
          <w:bCs/>
          <w:sz w:val="24"/>
          <w:szCs w:val="24"/>
        </w:rPr>
        <w:br w:type="page"/>
      </w:r>
    </w:p>
    <w:p w:rsidR="0063082B" w:rsidRDefault="00A96892" w:rsidP="00EF0A02">
      <w:pPr>
        <w:pStyle w:val="Paragrafoelenco"/>
        <w:tabs>
          <w:tab w:val="left" w:pos="9781"/>
        </w:tabs>
        <w:ind w:left="567"/>
        <w:contextualSpacing/>
        <w:jc w:val="center"/>
        <w:rPr>
          <w:b/>
          <w:bCs/>
          <w:sz w:val="24"/>
          <w:szCs w:val="24"/>
        </w:rPr>
      </w:pPr>
      <w:r>
        <w:rPr>
          <w:b/>
          <w:bCs/>
          <w:sz w:val="24"/>
          <w:szCs w:val="24"/>
        </w:rPr>
        <w:lastRenderedPageBreak/>
        <w:t>ACCORDO DI COLLABORAZIONE</w:t>
      </w:r>
    </w:p>
    <w:p w:rsidR="0063082B" w:rsidRPr="00EF0A02" w:rsidRDefault="00A96892">
      <w:pPr>
        <w:pStyle w:val="Paragrafoelenco"/>
        <w:tabs>
          <w:tab w:val="left" w:pos="9781"/>
        </w:tabs>
        <w:ind w:left="567"/>
        <w:contextualSpacing/>
        <w:jc w:val="center"/>
        <w:rPr>
          <w:b/>
          <w:bCs/>
          <w:sz w:val="24"/>
          <w:szCs w:val="24"/>
        </w:rPr>
      </w:pPr>
      <w:r w:rsidRPr="00EF0A02">
        <w:rPr>
          <w:b/>
          <w:bCs/>
          <w:sz w:val="24"/>
          <w:szCs w:val="24"/>
        </w:rPr>
        <w:t>TRA</w:t>
      </w:r>
    </w:p>
    <w:p w:rsidR="0063082B" w:rsidRDefault="0063082B">
      <w:pPr>
        <w:pStyle w:val="Paragrafoelenco"/>
        <w:tabs>
          <w:tab w:val="left" w:pos="9781"/>
        </w:tabs>
        <w:ind w:left="567"/>
        <w:contextualSpacing/>
        <w:jc w:val="both"/>
        <w:rPr>
          <w:b/>
          <w:bCs/>
          <w:sz w:val="24"/>
          <w:szCs w:val="24"/>
        </w:rPr>
      </w:pP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la </w:t>
      </w:r>
      <w:r w:rsidRPr="00EF0A02">
        <w:rPr>
          <w:b/>
          <w:bCs/>
          <w:sz w:val="24"/>
          <w:szCs w:val="24"/>
        </w:rPr>
        <w:t>Marina Militare</w:t>
      </w:r>
      <w:r>
        <w:rPr>
          <w:bCs/>
          <w:sz w:val="24"/>
          <w:szCs w:val="24"/>
        </w:rPr>
        <w:t xml:space="preserve">, con sede legale in Roma, Piazza della Marina, rappresentata dal Comando </w:t>
      </w:r>
      <w:r w:rsidR="00690B9C">
        <w:rPr>
          <w:bCs/>
          <w:sz w:val="24"/>
          <w:szCs w:val="24"/>
        </w:rPr>
        <w:t xml:space="preserve">Interregionale </w:t>
      </w:r>
      <w:r>
        <w:rPr>
          <w:bCs/>
          <w:sz w:val="24"/>
          <w:szCs w:val="24"/>
        </w:rPr>
        <w:t xml:space="preserve">Marittimo Nord (di seguito, MARINA Nord), con sede legale </w:t>
      </w:r>
      <w:proofErr w:type="gramStart"/>
      <w:r>
        <w:rPr>
          <w:bCs/>
          <w:sz w:val="24"/>
          <w:szCs w:val="24"/>
        </w:rPr>
        <w:t>in La</w:t>
      </w:r>
      <w:proofErr w:type="gramEnd"/>
      <w:r>
        <w:rPr>
          <w:bCs/>
          <w:sz w:val="24"/>
          <w:szCs w:val="24"/>
        </w:rPr>
        <w:t xml:space="preserve"> Spezia, Viale Amendola n. 7, codice fiscale 80011530112, nella persona del Comandante </w:t>
      </w:r>
      <w:r>
        <w:rPr>
          <w:bCs/>
          <w:i/>
          <w:sz w:val="24"/>
          <w:szCs w:val="24"/>
        </w:rPr>
        <w:t>pro-tempore</w:t>
      </w:r>
      <w:r>
        <w:rPr>
          <w:bCs/>
          <w:sz w:val="24"/>
          <w:szCs w:val="24"/>
        </w:rPr>
        <w:t>, domiciliato per la carica presso la suindicata sede.</w:t>
      </w:r>
    </w:p>
    <w:p w:rsidR="0063082B" w:rsidRDefault="0063082B">
      <w:pPr>
        <w:pStyle w:val="Paragrafoelenco"/>
        <w:tabs>
          <w:tab w:val="left" w:pos="9781"/>
        </w:tabs>
        <w:ind w:left="567"/>
        <w:contextualSpacing/>
        <w:jc w:val="both"/>
        <w:rPr>
          <w:b/>
          <w:bCs/>
          <w:sz w:val="24"/>
          <w:szCs w:val="24"/>
        </w:rPr>
      </w:pPr>
    </w:p>
    <w:p w:rsidR="0063082B" w:rsidRDefault="00A96892">
      <w:pPr>
        <w:pStyle w:val="Paragrafoelenco"/>
        <w:tabs>
          <w:tab w:val="left" w:pos="9781"/>
        </w:tabs>
        <w:ind w:left="567"/>
        <w:contextualSpacing/>
        <w:jc w:val="center"/>
        <w:rPr>
          <w:b/>
          <w:bCs/>
          <w:sz w:val="24"/>
          <w:szCs w:val="24"/>
        </w:rPr>
      </w:pPr>
      <w:r>
        <w:rPr>
          <w:b/>
          <w:bCs/>
          <w:sz w:val="24"/>
          <w:szCs w:val="24"/>
        </w:rPr>
        <w:t>E</w:t>
      </w:r>
    </w:p>
    <w:p w:rsidR="0063082B" w:rsidRDefault="0063082B">
      <w:pPr>
        <w:pStyle w:val="Paragrafoelenco"/>
        <w:tabs>
          <w:tab w:val="left" w:pos="9781"/>
        </w:tabs>
        <w:ind w:left="567"/>
        <w:contextualSpacing/>
        <w:jc w:val="center"/>
        <w:rPr>
          <w:b/>
          <w:bCs/>
          <w:sz w:val="24"/>
          <w:szCs w:val="24"/>
        </w:rPr>
      </w:pPr>
    </w:p>
    <w:p w:rsidR="0063082B" w:rsidRDefault="00EF0A02" w:rsidP="00EF0A02">
      <w:pPr>
        <w:pStyle w:val="Paragrafoelenco"/>
        <w:tabs>
          <w:tab w:val="left" w:pos="9781"/>
        </w:tabs>
        <w:spacing w:line="360" w:lineRule="auto"/>
        <w:ind w:left="567"/>
        <w:contextualSpacing/>
        <w:jc w:val="center"/>
        <w:rPr>
          <w:sz w:val="24"/>
          <w:szCs w:val="24"/>
        </w:rPr>
      </w:pPr>
      <w:r>
        <w:rPr>
          <w:bCs/>
          <w:sz w:val="24"/>
          <w:szCs w:val="24"/>
        </w:rPr>
        <w:t>...........</w:t>
      </w:r>
    </w:p>
    <w:p w:rsidR="0063082B" w:rsidRDefault="0063082B">
      <w:pPr>
        <w:pStyle w:val="Paragrafoelenco"/>
        <w:tabs>
          <w:tab w:val="left" w:pos="9781"/>
        </w:tabs>
        <w:spacing w:line="360" w:lineRule="auto"/>
        <w:ind w:left="567"/>
        <w:contextualSpacing/>
        <w:jc w:val="both"/>
        <w:rPr>
          <w:bCs/>
          <w:sz w:val="24"/>
          <w:szCs w:val="24"/>
        </w:rPr>
      </w:pP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(MARINA </w:t>
      </w:r>
      <w:r w:rsidR="00752A4E">
        <w:rPr>
          <w:bCs/>
          <w:sz w:val="24"/>
          <w:szCs w:val="24"/>
        </w:rPr>
        <w:t>Nord</w:t>
      </w:r>
      <w:r>
        <w:rPr>
          <w:bCs/>
          <w:sz w:val="24"/>
          <w:szCs w:val="24"/>
        </w:rPr>
        <w:t xml:space="preserve"> e </w:t>
      </w:r>
      <w:r w:rsidR="00EF0A02">
        <w:rPr>
          <w:bCs/>
          <w:sz w:val="24"/>
          <w:szCs w:val="24"/>
        </w:rPr>
        <w:t>…….</w:t>
      </w:r>
      <w:r>
        <w:rPr>
          <w:bCs/>
          <w:sz w:val="24"/>
          <w:szCs w:val="24"/>
        </w:rPr>
        <w:t xml:space="preserve"> saranno indicati anche singolarmente anche come la “Parte” e, congiuntamente, anche come le “Parti”).</w:t>
      </w:r>
    </w:p>
    <w:p w:rsidR="0063082B" w:rsidRDefault="0063082B">
      <w:pPr>
        <w:pStyle w:val="Paragrafoelenco"/>
        <w:tabs>
          <w:tab w:val="left" w:pos="9781"/>
        </w:tabs>
        <w:ind w:left="567"/>
        <w:contextualSpacing/>
        <w:jc w:val="both"/>
        <w:rPr>
          <w:bCs/>
          <w:sz w:val="24"/>
          <w:szCs w:val="24"/>
        </w:rPr>
      </w:pPr>
    </w:p>
    <w:p w:rsidR="0063082B" w:rsidRDefault="0063082B">
      <w:pPr>
        <w:pStyle w:val="Paragrafoelenco"/>
        <w:tabs>
          <w:tab w:val="left" w:pos="9781"/>
        </w:tabs>
        <w:ind w:left="567"/>
        <w:contextualSpacing/>
        <w:jc w:val="center"/>
        <w:rPr>
          <w:b/>
          <w:bCs/>
          <w:sz w:val="24"/>
          <w:szCs w:val="24"/>
        </w:rPr>
      </w:pPr>
    </w:p>
    <w:p w:rsidR="0063082B" w:rsidRDefault="00A96892">
      <w:pPr>
        <w:pStyle w:val="Paragrafoelenco"/>
        <w:tabs>
          <w:tab w:val="left" w:pos="9781"/>
        </w:tabs>
        <w:ind w:left="567"/>
        <w:contextualSpacing/>
        <w:jc w:val="center"/>
        <w:rPr>
          <w:b/>
          <w:bCs/>
          <w:sz w:val="24"/>
          <w:szCs w:val="24"/>
        </w:rPr>
      </w:pPr>
      <w:r>
        <w:rPr>
          <w:b/>
          <w:bCs/>
          <w:sz w:val="24"/>
          <w:szCs w:val="24"/>
        </w:rPr>
        <w:t>VISTI</w:t>
      </w:r>
    </w:p>
    <w:p w:rsidR="0063082B" w:rsidRDefault="0063082B">
      <w:pPr>
        <w:pStyle w:val="Paragrafoelenco"/>
        <w:tabs>
          <w:tab w:val="left" w:pos="9781"/>
        </w:tabs>
        <w:ind w:left="567"/>
        <w:contextualSpacing/>
        <w:jc w:val="center"/>
        <w:rPr>
          <w:b/>
          <w:bCs/>
          <w:sz w:val="24"/>
          <w:szCs w:val="24"/>
        </w:rPr>
      </w:pP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la Legge 27 dicembre 1197, n. 449 “Misure per la stabilizzazione della finanza pubblica”, ed in particolare l’art. 43, comma 1, secondo cui “Al fine di favorire l'innovazione dell'organizzazione amministrativa e di realizzare maggiori economie, nonché una migliore qualità dei servizi prestati, le pubbliche amministrazioni possono stipulare contratti di sponsorizzazione ed accordi di collaborazione con soggetti privati ed associazioni, senza fini di lucro, costituite con atto notarile”;</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D.P.R. 10 gennaio 1957, n. 3, “Testo unico delle disposizioni concernenti lo statuto degli impiegati civili dello Stato”, e in particolare l’art. 15 sul “Segreto d’Ufficio”, così come modificato dall’art. 28 della citata L. 7 agosto 1990, n. 241;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in materia dei c.d. “incarichi extraprofessionali nel pubblico impiego”, il D. Lgs. 30 marzo 2001, n. 165, “Norme generali sull’ordinamento del lavoro alle dipendenze delle amministrazioni pubbliche”, con particolare riguardo all’art. 53, relativo alla “Incompatibilità, cumulo di impieghi e incarichi”, così come modificato dalla Legge 6 novembre 2012, n. 190, “Disposizioni per la prevenzione e la repressione della corruzione e dell’illegalità nella pubblica amministrazione”;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la Legge 28 dicembre 2001, n. 448, “Disposizioni per la formazione del bilancio annuale e pluriennale dello Stato”, relativamente alla disciplina sull’istituzione di organismi collegiali e </w:t>
      </w:r>
      <w:proofErr w:type="spellStart"/>
      <w:r w:rsidRPr="00C209DA">
        <w:rPr>
          <w:bCs/>
          <w:sz w:val="23"/>
          <w:szCs w:val="23"/>
        </w:rPr>
        <w:t>s.m.i.</w:t>
      </w:r>
      <w:proofErr w:type="spellEnd"/>
      <w:r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Lgs. 30 giugno 2003, n. 196, “Codice in materia di protezione dei dati personali”, così come modificato dal D. Lgs. 28 maggio 2012, n. 69;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Lgs. 10 agosto 2018, n. 101, “Disposizioni per l’adeguamento della normativa nazionale alle disposizioni del regolamento (UE) 2016/679 del Parlamento europeo e del Consiglio, del 27 aprile 2016, relativo alla protezione delle persone fisiche con riguardo al trattamento dei dati personali, </w:t>
      </w:r>
      <w:r w:rsidRPr="00C209DA">
        <w:rPr>
          <w:bCs/>
          <w:sz w:val="23"/>
          <w:szCs w:val="23"/>
        </w:rPr>
        <w:lastRenderedPageBreak/>
        <w:t xml:space="preserve">nonché alla libera circolazione di tali dati e che abroga la direttiva 95/46/CE (regolamento generale sulla protezione dei dati)”;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Lgs. 7 marzo 2005, n. 82 “Codice dell’amministrazione digitale”, con particolare riguardo all’art. 47, relativo alla modalità di comunicazione telematica tra P.A. e </w:t>
      </w:r>
      <w:proofErr w:type="spellStart"/>
      <w:r w:rsidRPr="00C209DA">
        <w:rPr>
          <w:bCs/>
          <w:sz w:val="23"/>
          <w:szCs w:val="23"/>
        </w:rPr>
        <w:t>s.m.i.</w:t>
      </w:r>
      <w:proofErr w:type="spellEnd"/>
      <w:r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la Legge 3 agosto 2007, n. 124 “Sistema di informazione per la sicurezza della Repubblica e nuova disciplina del segreto”, modificata dalla Legge 7 agosto 2012, n. 133. Sul Segreto di Stato, inoltre </w:t>
      </w:r>
      <w:proofErr w:type="spellStart"/>
      <w:r w:rsidRPr="00C209DA">
        <w:rPr>
          <w:bCs/>
          <w:sz w:val="23"/>
          <w:szCs w:val="23"/>
        </w:rPr>
        <w:t>vds</w:t>
      </w:r>
      <w:proofErr w:type="spellEnd"/>
      <w:r w:rsidRPr="00C209DA">
        <w:rPr>
          <w:bCs/>
          <w:sz w:val="23"/>
          <w:szCs w:val="23"/>
        </w:rPr>
        <w:t xml:space="preserve">. il Decreto del Presidente del Consiglio dei Ministri (DPCM) 22 luglio 2011, “Disposizioni per la tutela amministrativa del segreto di Stato e delle informazioni classificate”; il DPCM 6 novembre 2015, “Disposizioni per la tutela amministrativa del segreto di Stato e delle informazioni classificate e a diffusione esclusiva”; il DPCM 2 ottobre 2017, n. 3, Disposizioni per la tutela amministrativa del segreto di Stato e delle informazioni classificate e a diffusione esclusiva;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la Legge 24 dicembre 2007, n. 244 (Legge finanziaria 2008), art. 3, c. 59, nonché la discendente determinazione interpretativa del Dipartimento della Funzione Pubblica del 2008 (Parere UPPA n. 23/08), che stabiliscono il divieto, per le Pubbliche Amministrazioni, di sottoscrivere polizze assicurative per la copertura di eventuali danni e/o infortuni a terzi derivanti dalle condotte colpose dei propri dipendenti;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Lgs. 9 aprile 2008, n. 81, “Attuazione dell’art. 1 della legge 3 agosto 2007, n. 123, in materia di tutela della salute e della sicurezza nei luoghi di lavoro, integrato e modificato dal D. Lgs. 3 agosto 2009, n. 106, “Disposizioni integrative e correttive del decreto legislativo 9 aprile 2008, n. 81, in materia di tutela della salute e della sicurezza nei luoghi di lavoro”;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Lgs. 15 marzo 2010, n. 66, “Codice dell’ordinamento militare” e </w:t>
      </w:r>
      <w:proofErr w:type="spellStart"/>
      <w:r w:rsidRPr="00C209DA">
        <w:rPr>
          <w:bCs/>
          <w:sz w:val="23"/>
          <w:szCs w:val="23"/>
        </w:rPr>
        <w:t>s.m.i.</w:t>
      </w:r>
      <w:proofErr w:type="spellEnd"/>
      <w:r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DPR 15 marzo 2010, n. 90, “Testo Unico dell’Ordinamento militare” e </w:t>
      </w:r>
      <w:proofErr w:type="spellStart"/>
      <w:r w:rsidRPr="00C209DA">
        <w:rPr>
          <w:bCs/>
          <w:sz w:val="23"/>
          <w:szCs w:val="23"/>
        </w:rPr>
        <w:t>s.m.i.</w:t>
      </w:r>
      <w:proofErr w:type="spellEnd"/>
      <w:r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 L. 31 maggio 2010, n. 78, convertito con L. 122 del 2010, “Misure urgenti in materia di stabilizzazione finanziaria e di competitività economica”, con particolare riguardo all’art. 6, relativo alle modalità di rimborso delle spese di organismi collegiali e </w:t>
      </w:r>
      <w:proofErr w:type="spellStart"/>
      <w:r w:rsidRPr="00C209DA">
        <w:rPr>
          <w:bCs/>
          <w:sz w:val="23"/>
          <w:szCs w:val="23"/>
        </w:rPr>
        <w:t>s.m.i.</w:t>
      </w:r>
      <w:proofErr w:type="spellEnd"/>
      <w:r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Decreto Interministeriale 25 luglio 2012, n. 162, “Regolamento recante individuazione delle denominazioni, degli stemmi, degli emblemi e degli altri segni distintivi delle Forze Armate, compresa l’arma dei Carabinieri, in uso esclusivo al Ministero della Difesa, ai sensi dell’art. 300, comma 4, del D. Lgs. 15 marzo 2010, n. 66”;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la Direttiva SMD-F-013 “Direttiva concernente le modalità e le procedure per l’attribuzione a Difesa Servizi S.p.A. delle attività di gestione economica di beni e servizi resi dall’A.D. e relativa gestione”;</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la SMM l20/UEU "Visite alle Unità Navali, ai Comandi/Enti della MM e agli stabilimenti industriali di interesse militare" che contempla – nell’allegato alla Direttiva - specifiche norme a tutela delle informazioni non classificate e del segreto militare;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la Circolare n. 1 della PCM-ANS 1-1/2011 – “Norme unificate per la protezione e la tutela delle informazioni classificate”;</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lastRenderedPageBreak/>
        <w:t>la Circolare n.1 della PCM-ANS 4-1/2011 – “Disposizioni in materia di rilascio del nulla osta di sicurezza personale”;</w:t>
      </w:r>
    </w:p>
    <w:p w:rsidR="0063082B" w:rsidRPr="00C209DA" w:rsidRDefault="00EF0A02">
      <w:pPr>
        <w:pStyle w:val="Paragrafoelenco"/>
        <w:numPr>
          <w:ilvl w:val="0"/>
          <w:numId w:val="1"/>
        </w:numPr>
        <w:tabs>
          <w:tab w:val="left" w:pos="9781"/>
        </w:tabs>
        <w:spacing w:line="360" w:lineRule="auto"/>
        <w:ind w:left="924" w:hanging="357"/>
        <w:contextualSpacing/>
        <w:jc w:val="both"/>
        <w:rPr>
          <w:bCs/>
          <w:sz w:val="23"/>
          <w:szCs w:val="23"/>
        </w:rPr>
      </w:pPr>
      <w:r w:rsidRPr="00EF0A02">
        <w:rPr>
          <w:bCs/>
          <w:sz w:val="23"/>
          <w:szCs w:val="23"/>
        </w:rPr>
        <w:t>la pubblicazione SMM-GEN- 025 ed. maggio 2022 “Direttiva sugli Accordi”</w:t>
      </w:r>
      <w:r w:rsidR="00A96892" w:rsidRPr="00C209DA">
        <w:rPr>
          <w:bCs/>
          <w:sz w:val="23"/>
          <w:szCs w:val="23"/>
        </w:rPr>
        <w:t xml:space="preserve">; </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 xml:space="preserve">il </w:t>
      </w:r>
      <w:proofErr w:type="spellStart"/>
      <w:r w:rsidRPr="00C209DA">
        <w:rPr>
          <w:bCs/>
          <w:sz w:val="23"/>
          <w:szCs w:val="23"/>
        </w:rPr>
        <w:t>D.lgs</w:t>
      </w:r>
      <w:proofErr w:type="spellEnd"/>
      <w:r w:rsidRPr="00C209DA">
        <w:rPr>
          <w:bCs/>
          <w:sz w:val="23"/>
          <w:szCs w:val="23"/>
        </w:rPr>
        <w:t xml:space="preserve"> 152/2006 e </w:t>
      </w:r>
      <w:proofErr w:type="spellStart"/>
      <w:r w:rsidRPr="00C209DA">
        <w:rPr>
          <w:bCs/>
          <w:sz w:val="23"/>
          <w:szCs w:val="23"/>
        </w:rPr>
        <w:t>s.m.i.</w:t>
      </w:r>
      <w:proofErr w:type="spellEnd"/>
      <w:r w:rsidRPr="00C209DA">
        <w:rPr>
          <w:bCs/>
          <w:sz w:val="23"/>
          <w:szCs w:val="23"/>
        </w:rPr>
        <w:t xml:space="preserve"> “Testo Unico Ambientale”;</w:t>
      </w:r>
    </w:p>
    <w:p w:rsidR="0063082B" w:rsidRPr="00C209DA"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la convenzione dell’UNESCO, WHC-97/CONF.208/17 in data 27.02.1998;</w:t>
      </w:r>
    </w:p>
    <w:p w:rsidR="0063082B" w:rsidRDefault="00A96892">
      <w:pPr>
        <w:pStyle w:val="Paragrafoelenco"/>
        <w:numPr>
          <w:ilvl w:val="0"/>
          <w:numId w:val="1"/>
        </w:numPr>
        <w:tabs>
          <w:tab w:val="left" w:pos="9781"/>
        </w:tabs>
        <w:spacing w:line="360" w:lineRule="auto"/>
        <w:ind w:left="924" w:hanging="357"/>
        <w:contextualSpacing/>
        <w:jc w:val="both"/>
        <w:rPr>
          <w:bCs/>
          <w:sz w:val="23"/>
          <w:szCs w:val="23"/>
        </w:rPr>
      </w:pPr>
      <w:r w:rsidRPr="00C209DA">
        <w:rPr>
          <w:bCs/>
          <w:sz w:val="23"/>
          <w:szCs w:val="23"/>
        </w:rPr>
        <w:t>la Legge Regionale 16 giugno 2009 n. 24 “Rete di fruizione escursionistica della Liguria”;</w:t>
      </w:r>
    </w:p>
    <w:p w:rsidR="00527BB3" w:rsidRPr="00C209DA" w:rsidRDefault="00527BB3">
      <w:pPr>
        <w:pStyle w:val="Paragrafoelenco"/>
        <w:numPr>
          <w:ilvl w:val="0"/>
          <w:numId w:val="1"/>
        </w:numPr>
        <w:tabs>
          <w:tab w:val="left" w:pos="9781"/>
        </w:tabs>
        <w:spacing w:line="360" w:lineRule="auto"/>
        <w:ind w:left="924" w:hanging="357"/>
        <w:contextualSpacing/>
        <w:jc w:val="both"/>
        <w:rPr>
          <w:bCs/>
          <w:sz w:val="23"/>
          <w:szCs w:val="23"/>
        </w:rPr>
      </w:pPr>
      <w:r>
        <w:rPr>
          <w:bCs/>
          <w:sz w:val="23"/>
          <w:szCs w:val="23"/>
        </w:rPr>
        <w:t>lo Statuto dell’Associazione/Organizzazione ___________;</w:t>
      </w:r>
    </w:p>
    <w:p w:rsidR="0063082B" w:rsidRPr="00C209DA" w:rsidRDefault="00A96892">
      <w:pPr>
        <w:pStyle w:val="Paragrafoelenco"/>
        <w:numPr>
          <w:ilvl w:val="0"/>
          <w:numId w:val="1"/>
        </w:numPr>
        <w:tabs>
          <w:tab w:val="left" w:pos="9781"/>
        </w:tabs>
        <w:spacing w:line="360" w:lineRule="auto"/>
        <w:contextualSpacing/>
        <w:jc w:val="both"/>
        <w:rPr>
          <w:bCs/>
          <w:sz w:val="23"/>
          <w:szCs w:val="23"/>
        </w:rPr>
      </w:pPr>
      <w:r w:rsidRPr="00C209DA">
        <w:rPr>
          <w:bCs/>
          <w:sz w:val="23"/>
          <w:szCs w:val="23"/>
        </w:rPr>
        <w:t>la Legge regionale 3 settembre 2001, n. 30, istitutiva del Parco naturale regionale di Portovenere.</w:t>
      </w:r>
    </w:p>
    <w:p w:rsidR="0063082B" w:rsidRDefault="0063082B">
      <w:pPr>
        <w:pStyle w:val="Paragrafoelenco"/>
        <w:tabs>
          <w:tab w:val="left" w:pos="9781"/>
        </w:tabs>
        <w:ind w:left="927"/>
        <w:contextualSpacing/>
        <w:jc w:val="both"/>
        <w:rPr>
          <w:bCs/>
          <w:sz w:val="24"/>
          <w:szCs w:val="24"/>
        </w:rPr>
      </w:pPr>
    </w:p>
    <w:p w:rsidR="00C47306" w:rsidRDefault="00C47306">
      <w:pPr>
        <w:pStyle w:val="Paragrafoelenco"/>
        <w:tabs>
          <w:tab w:val="left" w:pos="9781"/>
        </w:tabs>
        <w:ind w:left="927"/>
        <w:contextualSpacing/>
        <w:jc w:val="both"/>
        <w:rPr>
          <w:bCs/>
          <w:sz w:val="24"/>
          <w:szCs w:val="24"/>
        </w:rPr>
      </w:pPr>
    </w:p>
    <w:p w:rsidR="0063082B" w:rsidRDefault="00A96892">
      <w:pPr>
        <w:tabs>
          <w:tab w:val="left" w:pos="9781"/>
        </w:tabs>
        <w:spacing w:line="240" w:lineRule="auto"/>
        <w:ind w:left="567"/>
        <w:contextualSpacing/>
        <w:jc w:val="center"/>
        <w:rPr>
          <w:rFonts w:ascii="Times New Roman" w:hAnsi="Times New Roman" w:cs="Times New Roman"/>
          <w:b/>
          <w:bCs/>
          <w:sz w:val="24"/>
          <w:szCs w:val="24"/>
        </w:rPr>
      </w:pPr>
      <w:bookmarkStart w:id="3" w:name="_Hlk141258134"/>
      <w:r>
        <w:rPr>
          <w:rFonts w:ascii="Times New Roman" w:hAnsi="Times New Roman" w:cs="Times New Roman"/>
          <w:b/>
          <w:bCs/>
          <w:sz w:val="24"/>
          <w:szCs w:val="24"/>
        </w:rPr>
        <w:t>CONSIDERATO CHE</w:t>
      </w:r>
    </w:p>
    <w:p w:rsidR="00C47306" w:rsidRDefault="00C47306">
      <w:pPr>
        <w:tabs>
          <w:tab w:val="left" w:pos="9781"/>
        </w:tabs>
        <w:spacing w:line="240" w:lineRule="auto"/>
        <w:ind w:left="567"/>
        <w:contextualSpacing/>
        <w:jc w:val="center"/>
        <w:rPr>
          <w:rFonts w:ascii="Times New Roman" w:hAnsi="Times New Roman" w:cs="Times New Roman"/>
          <w:b/>
          <w:bCs/>
          <w:sz w:val="24"/>
          <w:szCs w:val="24"/>
        </w:rPr>
      </w:pPr>
    </w:p>
    <w:p w:rsidR="0063082B" w:rsidRDefault="00A96892">
      <w:pPr>
        <w:pStyle w:val="Paragrafoelenco"/>
        <w:numPr>
          <w:ilvl w:val="0"/>
          <w:numId w:val="1"/>
        </w:numPr>
        <w:tabs>
          <w:tab w:val="left" w:pos="9781"/>
        </w:tabs>
        <w:spacing w:line="360" w:lineRule="auto"/>
        <w:ind w:left="924" w:hanging="357"/>
        <w:contextualSpacing/>
        <w:jc w:val="both"/>
        <w:rPr>
          <w:bCs/>
          <w:sz w:val="24"/>
          <w:szCs w:val="24"/>
        </w:rPr>
      </w:pPr>
      <w:r>
        <w:rPr>
          <w:sz w:val="24"/>
          <w:szCs w:val="24"/>
        </w:rPr>
        <w:t>la tutela dell’</w:t>
      </w:r>
      <w:r w:rsidR="00455240">
        <w:rPr>
          <w:sz w:val="24"/>
          <w:szCs w:val="24"/>
        </w:rPr>
        <w:t>Isola</w:t>
      </w:r>
      <w:r>
        <w:rPr>
          <w:sz w:val="24"/>
          <w:szCs w:val="24"/>
        </w:rPr>
        <w:t xml:space="preserve"> del Tino, proclamata patrimonio dell’UNESCO con la convenzione </w:t>
      </w:r>
      <w:r>
        <w:rPr>
          <w:bCs/>
          <w:sz w:val="24"/>
          <w:szCs w:val="24"/>
        </w:rPr>
        <w:t xml:space="preserve">WHC-97/CONF.208/17 in data 27.02.1998, rappresenta uno degli obbiettivi primari per la Marina Militare - MARINA Nord, in quanto tra i compiti istituzionali del citato Comando </w:t>
      </w:r>
      <w:r w:rsidR="00690B9C">
        <w:rPr>
          <w:bCs/>
          <w:sz w:val="24"/>
          <w:szCs w:val="24"/>
        </w:rPr>
        <w:t xml:space="preserve">Interregionale </w:t>
      </w:r>
      <w:r>
        <w:rPr>
          <w:bCs/>
          <w:sz w:val="24"/>
          <w:szCs w:val="24"/>
        </w:rPr>
        <w:t>Marittimo rientra la conservazione e la tutela dell’</w:t>
      </w:r>
      <w:r w:rsidR="00455240">
        <w:rPr>
          <w:bCs/>
          <w:sz w:val="24"/>
          <w:szCs w:val="24"/>
        </w:rPr>
        <w:t>Isola</w:t>
      </w:r>
      <w:r>
        <w:rPr>
          <w:bCs/>
          <w:sz w:val="24"/>
          <w:szCs w:val="24"/>
        </w:rPr>
        <w:t>;</w:t>
      </w:r>
    </w:p>
    <w:p w:rsidR="0063082B" w:rsidRDefault="00527BB3">
      <w:pPr>
        <w:pStyle w:val="Paragrafoelenco"/>
        <w:numPr>
          <w:ilvl w:val="0"/>
          <w:numId w:val="1"/>
        </w:numPr>
        <w:tabs>
          <w:tab w:val="left" w:pos="9781"/>
        </w:tabs>
        <w:spacing w:line="360" w:lineRule="auto"/>
        <w:ind w:left="924" w:hanging="357"/>
        <w:contextualSpacing/>
        <w:jc w:val="both"/>
        <w:rPr>
          <w:sz w:val="24"/>
          <w:szCs w:val="24"/>
        </w:rPr>
      </w:pPr>
      <w:r>
        <w:rPr>
          <w:bCs/>
          <w:sz w:val="24"/>
          <w:szCs w:val="24"/>
        </w:rPr>
        <w:t>__________</w:t>
      </w:r>
      <w:r w:rsidR="00A96892">
        <w:rPr>
          <w:sz w:val="24"/>
          <w:szCs w:val="24"/>
        </w:rPr>
        <w:t xml:space="preserve"> </w:t>
      </w:r>
      <w:r>
        <w:rPr>
          <w:sz w:val="24"/>
          <w:szCs w:val="24"/>
        </w:rPr>
        <w:t>e</w:t>
      </w:r>
      <w:r w:rsidR="00A96892">
        <w:rPr>
          <w:sz w:val="24"/>
          <w:szCs w:val="24"/>
        </w:rPr>
        <w:t xml:space="preserve"> MARINA </w:t>
      </w:r>
      <w:r w:rsidR="00A96892">
        <w:rPr>
          <w:bCs/>
          <w:sz w:val="24"/>
          <w:szCs w:val="24"/>
        </w:rPr>
        <w:t>Nord</w:t>
      </w:r>
      <w:r w:rsidR="00A96892">
        <w:rPr>
          <w:sz w:val="24"/>
          <w:szCs w:val="24"/>
        </w:rPr>
        <w:t xml:space="preserve"> convengono sull’opportunità di instaurare rapporti di collaborazione nell’ambito della predetta attività di conservazione e tutela dell’</w:t>
      </w:r>
      <w:r w:rsidR="00455240">
        <w:rPr>
          <w:sz w:val="24"/>
          <w:szCs w:val="24"/>
        </w:rPr>
        <w:t>Isola</w:t>
      </w:r>
      <w:r w:rsidR="00A96892">
        <w:rPr>
          <w:sz w:val="24"/>
          <w:szCs w:val="24"/>
        </w:rPr>
        <w:t xml:space="preserve"> e</w:t>
      </w:r>
      <w:r w:rsidR="001B4A2F">
        <w:rPr>
          <w:sz w:val="24"/>
          <w:szCs w:val="24"/>
        </w:rPr>
        <w:t>,</w:t>
      </w:r>
      <w:r w:rsidR="00A96892">
        <w:rPr>
          <w:sz w:val="24"/>
          <w:szCs w:val="24"/>
        </w:rPr>
        <w:t xml:space="preserve"> pertanto</w:t>
      </w:r>
      <w:r w:rsidR="001B4A2F">
        <w:rPr>
          <w:sz w:val="24"/>
          <w:szCs w:val="24"/>
        </w:rPr>
        <w:t>,</w:t>
      </w:r>
      <w:r w:rsidR="00A96892">
        <w:rPr>
          <w:sz w:val="24"/>
          <w:szCs w:val="24"/>
        </w:rPr>
        <w:t xml:space="preserve"> intendono sottoscrivere il presente Accordo per sviluppare sinergie in relazione alla predetta finalità, in armonia con i rispettivi compiti d’istituto;</w:t>
      </w:r>
    </w:p>
    <w:p w:rsidR="0063082B" w:rsidRDefault="00527BB3">
      <w:pPr>
        <w:pStyle w:val="Paragrafoelenco"/>
        <w:numPr>
          <w:ilvl w:val="0"/>
          <w:numId w:val="1"/>
        </w:numPr>
        <w:tabs>
          <w:tab w:val="left" w:pos="9781"/>
        </w:tabs>
        <w:spacing w:line="360" w:lineRule="auto"/>
        <w:ind w:left="924" w:hanging="357"/>
        <w:contextualSpacing/>
        <w:jc w:val="both"/>
        <w:rPr>
          <w:sz w:val="24"/>
          <w:szCs w:val="24"/>
        </w:rPr>
      </w:pPr>
      <w:r>
        <w:rPr>
          <w:sz w:val="24"/>
          <w:szCs w:val="24"/>
        </w:rPr>
        <w:t>__________</w:t>
      </w:r>
      <w:r w:rsidR="00A96892">
        <w:rPr>
          <w:sz w:val="24"/>
          <w:szCs w:val="24"/>
        </w:rPr>
        <w:t xml:space="preserve"> possiede un patrimonio centenario</w:t>
      </w:r>
      <w:r w:rsidR="00D329AA" w:rsidRPr="00D329AA">
        <w:rPr>
          <w:sz w:val="24"/>
          <w:szCs w:val="24"/>
        </w:rPr>
        <w:t xml:space="preserve"> </w:t>
      </w:r>
      <w:r w:rsidR="00D329AA">
        <w:rPr>
          <w:sz w:val="24"/>
          <w:szCs w:val="24"/>
        </w:rPr>
        <w:t>di conoscenza</w:t>
      </w:r>
      <w:r w:rsidR="007F0345">
        <w:rPr>
          <w:sz w:val="24"/>
          <w:szCs w:val="24"/>
        </w:rPr>
        <w:t xml:space="preserve">, </w:t>
      </w:r>
      <w:r w:rsidR="00D329AA">
        <w:rPr>
          <w:sz w:val="24"/>
          <w:szCs w:val="24"/>
        </w:rPr>
        <w:t>come da Statuto, di</w:t>
      </w:r>
      <w:r w:rsidR="00A96892">
        <w:rPr>
          <w:sz w:val="24"/>
          <w:szCs w:val="24"/>
        </w:rPr>
        <w:t xml:space="preserve"> sentieri </w:t>
      </w:r>
      <w:r w:rsidR="00D329AA">
        <w:rPr>
          <w:sz w:val="24"/>
          <w:szCs w:val="24"/>
        </w:rPr>
        <w:t>e territori</w:t>
      </w:r>
      <w:r w:rsidR="00A96892">
        <w:rPr>
          <w:sz w:val="24"/>
          <w:szCs w:val="24"/>
        </w:rPr>
        <w:t xml:space="preserve"> e</w:t>
      </w:r>
      <w:r w:rsidR="00D329AA">
        <w:rPr>
          <w:sz w:val="24"/>
          <w:szCs w:val="24"/>
        </w:rPr>
        <w:t>d</w:t>
      </w:r>
      <w:r w:rsidR="00A96892">
        <w:rPr>
          <w:sz w:val="24"/>
          <w:szCs w:val="24"/>
        </w:rPr>
        <w:t xml:space="preserve"> appare quindi utile avvalersi della collaborazione di tale </w:t>
      </w:r>
      <w:r>
        <w:rPr>
          <w:sz w:val="24"/>
          <w:szCs w:val="24"/>
        </w:rPr>
        <w:t>organizzazione</w:t>
      </w:r>
      <w:r w:rsidR="00A96892">
        <w:rPr>
          <w:sz w:val="24"/>
          <w:szCs w:val="24"/>
        </w:rPr>
        <w:t xml:space="preserve"> per mantenere, all’interno dell’area dell’</w:t>
      </w:r>
      <w:r w:rsidR="00455240">
        <w:rPr>
          <w:sz w:val="24"/>
          <w:szCs w:val="24"/>
        </w:rPr>
        <w:t>Isola</w:t>
      </w:r>
      <w:r w:rsidR="00A96892">
        <w:rPr>
          <w:sz w:val="24"/>
          <w:szCs w:val="24"/>
        </w:rPr>
        <w:t xml:space="preserve"> del Tino, la rete dei percorsi escursionistici e porre in essere iniziative congiunte per la conservazione dell’ambiente</w:t>
      </w:r>
      <w:r w:rsidR="009C4798">
        <w:rPr>
          <w:sz w:val="24"/>
          <w:szCs w:val="24"/>
        </w:rPr>
        <w:t>;</w:t>
      </w:r>
    </w:p>
    <w:p w:rsidR="0063082B" w:rsidRDefault="00D329AA">
      <w:pPr>
        <w:pStyle w:val="Paragrafoelenco"/>
        <w:numPr>
          <w:ilvl w:val="0"/>
          <w:numId w:val="1"/>
        </w:numPr>
        <w:tabs>
          <w:tab w:val="left" w:pos="9781"/>
        </w:tabs>
        <w:spacing w:line="360" w:lineRule="auto"/>
        <w:ind w:left="924" w:hanging="357"/>
        <w:contextualSpacing/>
        <w:jc w:val="both"/>
        <w:rPr>
          <w:sz w:val="24"/>
          <w:szCs w:val="24"/>
        </w:rPr>
      </w:pPr>
      <w:r>
        <w:rPr>
          <w:sz w:val="24"/>
          <w:szCs w:val="24"/>
        </w:rPr>
        <w:t>______________</w:t>
      </w:r>
      <w:r w:rsidR="00A96892">
        <w:rPr>
          <w:sz w:val="24"/>
          <w:szCs w:val="24"/>
        </w:rPr>
        <w:t xml:space="preserve"> facilita</w:t>
      </w:r>
      <w:r w:rsidRPr="00D329AA">
        <w:rPr>
          <w:sz w:val="24"/>
          <w:szCs w:val="24"/>
        </w:rPr>
        <w:t xml:space="preserve">, come </w:t>
      </w:r>
      <w:r>
        <w:rPr>
          <w:sz w:val="24"/>
          <w:szCs w:val="24"/>
        </w:rPr>
        <w:t>previsto nello</w:t>
      </w:r>
      <w:r w:rsidRPr="00D329AA">
        <w:rPr>
          <w:sz w:val="24"/>
          <w:szCs w:val="24"/>
        </w:rPr>
        <w:t xml:space="preserve"> Statuto, </w:t>
      </w:r>
      <w:r w:rsidR="00A96892">
        <w:rPr>
          <w:sz w:val="24"/>
          <w:szCs w:val="24"/>
        </w:rPr>
        <w:t>la diffusione della frequentazione della montagna e provvede alla promozione di attività scientifiche e didattiche per la valorizzazione e la tutela del territorio;</w:t>
      </w:r>
    </w:p>
    <w:p w:rsidR="0063082B" w:rsidRDefault="00A96892" w:rsidP="00B83244">
      <w:pPr>
        <w:pStyle w:val="Paragrafoelenco"/>
        <w:numPr>
          <w:ilvl w:val="0"/>
          <w:numId w:val="1"/>
        </w:numPr>
        <w:tabs>
          <w:tab w:val="left" w:pos="9781"/>
        </w:tabs>
        <w:spacing w:line="360" w:lineRule="auto"/>
        <w:ind w:left="924" w:hanging="357"/>
        <w:contextualSpacing/>
        <w:jc w:val="both"/>
        <w:rPr>
          <w:sz w:val="24"/>
          <w:szCs w:val="24"/>
        </w:rPr>
      </w:pPr>
      <w:r>
        <w:rPr>
          <w:sz w:val="24"/>
          <w:szCs w:val="24"/>
        </w:rPr>
        <w:t xml:space="preserve">con il supporto </w:t>
      </w:r>
      <w:r w:rsidR="00D329AA">
        <w:rPr>
          <w:sz w:val="24"/>
          <w:szCs w:val="24"/>
        </w:rPr>
        <w:t>di tale organizzazione</w:t>
      </w:r>
      <w:r>
        <w:rPr>
          <w:sz w:val="24"/>
          <w:szCs w:val="24"/>
        </w:rPr>
        <w:t xml:space="preserve"> il programma di visite sull’</w:t>
      </w:r>
      <w:r w:rsidR="00455240">
        <w:rPr>
          <w:sz w:val="24"/>
          <w:szCs w:val="24"/>
        </w:rPr>
        <w:t>Isola</w:t>
      </w:r>
      <w:r>
        <w:rPr>
          <w:sz w:val="24"/>
          <w:szCs w:val="24"/>
        </w:rPr>
        <w:t xml:space="preserve"> (attualmente aperta al pubblico principalmente in occasione delle celebrazioni in onore di San Venerio) potrebbe essere esteso ad ulteriori periodi, con una gestione regolamentata e limitata alle sole visite didattiche guidate, in numero programmato e periodi limitati, nel rispetto delle prescrizioni stabilite in applicazione della Legge Regionale 3 settembre 2001, n. 30, istitutiva del  “Parco naturale regionale di Portovenere” e del discendente “piano del Parco”; </w:t>
      </w:r>
    </w:p>
    <w:p w:rsidR="0063082B" w:rsidRDefault="00A96892" w:rsidP="00D770E6">
      <w:pPr>
        <w:pStyle w:val="Paragrafoelenco"/>
        <w:numPr>
          <w:ilvl w:val="0"/>
          <w:numId w:val="1"/>
        </w:numPr>
        <w:tabs>
          <w:tab w:val="left" w:pos="9781"/>
        </w:tabs>
        <w:spacing w:line="360" w:lineRule="auto"/>
        <w:ind w:left="924" w:hanging="357"/>
        <w:contextualSpacing/>
        <w:jc w:val="both"/>
        <w:rPr>
          <w:sz w:val="24"/>
          <w:szCs w:val="24"/>
        </w:rPr>
      </w:pPr>
      <w:r>
        <w:rPr>
          <w:sz w:val="24"/>
          <w:szCs w:val="24"/>
        </w:rPr>
        <w:t>l’accesso all’area denominata “batteria Gregorio Ronca” posta alla punta Nord Ovest dell’</w:t>
      </w:r>
      <w:r w:rsidR="00455240">
        <w:rPr>
          <w:sz w:val="24"/>
          <w:szCs w:val="24"/>
        </w:rPr>
        <w:t>Isola</w:t>
      </w:r>
      <w:r>
        <w:rPr>
          <w:sz w:val="24"/>
          <w:szCs w:val="24"/>
        </w:rPr>
        <w:t xml:space="preserve">, detta “Punta Bianca” è comunque escluso dall’applicazione del presente Accordo. L’area, censita al Foglio n. 15 </w:t>
      </w:r>
      <w:proofErr w:type="spellStart"/>
      <w:r>
        <w:rPr>
          <w:sz w:val="24"/>
          <w:szCs w:val="24"/>
        </w:rPr>
        <w:t>Map</w:t>
      </w:r>
      <w:proofErr w:type="spellEnd"/>
      <w:r>
        <w:rPr>
          <w:sz w:val="24"/>
          <w:szCs w:val="24"/>
        </w:rPr>
        <w:t xml:space="preserve">. 18 del NCT del Comune di Portovenere, comprende anche terreni circostanti e due ex depositi munizioni sotterranei, collocati in due gallerie che si </w:t>
      </w:r>
      <w:r>
        <w:rPr>
          <w:sz w:val="24"/>
          <w:szCs w:val="24"/>
        </w:rPr>
        <w:lastRenderedPageBreak/>
        <w:t>dipartono dalla stessa.</w:t>
      </w:r>
      <w:r w:rsidR="009C4798">
        <w:rPr>
          <w:sz w:val="24"/>
          <w:szCs w:val="24"/>
        </w:rPr>
        <w:t xml:space="preserve"> </w:t>
      </w:r>
      <w:r>
        <w:rPr>
          <w:sz w:val="24"/>
          <w:szCs w:val="24"/>
        </w:rPr>
        <w:t>L’area</w:t>
      </w:r>
      <w:r w:rsidR="00732D20">
        <w:rPr>
          <w:sz w:val="24"/>
          <w:szCs w:val="24"/>
        </w:rPr>
        <w:t xml:space="preserve"> accessibile</w:t>
      </w:r>
      <w:r>
        <w:rPr>
          <w:sz w:val="24"/>
          <w:szCs w:val="24"/>
        </w:rPr>
        <w:t xml:space="preserve"> dovrà essere provvista di adeguata cartellonistica con esplicito divieto di accesso. La delimitazione dell’area</w:t>
      </w:r>
      <w:r w:rsidR="00732D20">
        <w:rPr>
          <w:sz w:val="24"/>
          <w:szCs w:val="24"/>
        </w:rPr>
        <w:t>,</w:t>
      </w:r>
      <w:r>
        <w:rPr>
          <w:sz w:val="24"/>
          <w:szCs w:val="24"/>
        </w:rPr>
        <w:t xml:space="preserve"> </w:t>
      </w:r>
      <w:r w:rsidR="00732D20" w:rsidRPr="00732D20">
        <w:rPr>
          <w:sz w:val="24"/>
          <w:szCs w:val="24"/>
        </w:rPr>
        <w:t>con il supporto di ____________________</w:t>
      </w:r>
      <w:r w:rsidR="00467AD8" w:rsidRPr="00732D20">
        <w:rPr>
          <w:sz w:val="24"/>
          <w:szCs w:val="24"/>
        </w:rPr>
        <w:t>_,</w:t>
      </w:r>
      <w:r w:rsidR="00732D20" w:rsidRPr="00732D20">
        <w:rPr>
          <w:sz w:val="24"/>
          <w:szCs w:val="24"/>
        </w:rPr>
        <w:t xml:space="preserve"> </w:t>
      </w:r>
      <w:r>
        <w:rPr>
          <w:sz w:val="24"/>
          <w:szCs w:val="24"/>
        </w:rPr>
        <w:t>è condizione necessaria per l’avvio delle visite sull’</w:t>
      </w:r>
      <w:r w:rsidR="00455240">
        <w:rPr>
          <w:sz w:val="24"/>
          <w:szCs w:val="24"/>
        </w:rPr>
        <w:t>Isola</w:t>
      </w:r>
      <w:r w:rsidR="009C4798">
        <w:rPr>
          <w:sz w:val="24"/>
          <w:szCs w:val="24"/>
        </w:rPr>
        <w:t>;</w:t>
      </w:r>
    </w:p>
    <w:p w:rsidR="0063082B" w:rsidRPr="00644BA8" w:rsidRDefault="00A96892" w:rsidP="00D770E6">
      <w:pPr>
        <w:pStyle w:val="CM49"/>
        <w:numPr>
          <w:ilvl w:val="0"/>
          <w:numId w:val="1"/>
        </w:numPr>
        <w:spacing w:line="360" w:lineRule="auto"/>
        <w:ind w:left="924" w:hanging="357"/>
        <w:jc w:val="both"/>
      </w:pPr>
      <w:r w:rsidRPr="00644BA8">
        <w:t xml:space="preserve">l’attività oggetto del presente accordo sarà priva di costi e/o spese per la Marina Militare. </w:t>
      </w:r>
    </w:p>
    <w:p w:rsidR="00C209DA" w:rsidRDefault="00C209DA">
      <w:pPr>
        <w:spacing w:line="240" w:lineRule="auto"/>
        <w:ind w:left="567" w:right="142"/>
        <w:contextualSpacing/>
        <w:jc w:val="center"/>
        <w:rPr>
          <w:rFonts w:ascii="Times New Roman" w:hAnsi="Times New Roman" w:cs="Times New Roman"/>
          <w:b/>
          <w:bCs/>
          <w:sz w:val="24"/>
          <w:szCs w:val="24"/>
        </w:rPr>
      </w:pPr>
    </w:p>
    <w:p w:rsidR="0063082B" w:rsidRDefault="00A96892">
      <w:pPr>
        <w:spacing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TUTTO CIO’ PREMESSO E CONSIDERATO</w:t>
      </w:r>
    </w:p>
    <w:p w:rsidR="0063082B" w:rsidRDefault="00A96892">
      <w:pPr>
        <w:spacing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SI CONVIENE E SI STIPULA QUANTO SEGUE</w:t>
      </w:r>
    </w:p>
    <w:p w:rsidR="0063082B" w:rsidRDefault="0063082B">
      <w:pPr>
        <w:spacing w:line="240" w:lineRule="auto"/>
        <w:ind w:left="567" w:right="142"/>
        <w:contextualSpacing/>
        <w:jc w:val="center"/>
        <w:rPr>
          <w:rFonts w:ascii="Times New Roman" w:hAnsi="Times New Roman" w:cs="Times New Roman"/>
          <w:b/>
          <w:bCs/>
          <w:sz w:val="24"/>
          <w:szCs w:val="24"/>
        </w:rPr>
      </w:pP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Art. 1 </w:t>
      </w:r>
    </w:p>
    <w:p w:rsidR="0063082B" w:rsidRDefault="00A96892" w:rsidP="00C47306">
      <w:pPr>
        <w:spacing w:after="240" w:line="36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(Premesse)</w:t>
      </w:r>
    </w:p>
    <w:p w:rsidR="0063082B" w:rsidRDefault="00A96892" w:rsidP="00C47306">
      <w:pPr>
        <w:spacing w:before="120" w:after="0" w:line="360" w:lineRule="auto"/>
        <w:ind w:left="567" w:right="142"/>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Le premesse di cui sopra costituiscono parte integrante del presente Accordo. </w:t>
      </w:r>
    </w:p>
    <w:p w:rsidR="00BB76E5" w:rsidRDefault="00BB76E5" w:rsidP="007F51BA">
      <w:pPr>
        <w:spacing w:after="120" w:line="240" w:lineRule="auto"/>
        <w:ind w:left="567" w:right="142"/>
        <w:contextualSpacing/>
        <w:jc w:val="center"/>
        <w:rPr>
          <w:rFonts w:ascii="Times New Roman" w:hAnsi="Times New Roman" w:cs="Times New Roman"/>
          <w:bCs/>
          <w:sz w:val="24"/>
          <w:szCs w:val="24"/>
        </w:rPr>
      </w:pP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Art. 2 </w:t>
      </w: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(Oggetto)</w:t>
      </w:r>
    </w:p>
    <w:p w:rsidR="00C47306" w:rsidRDefault="00A96892" w:rsidP="006D6A92">
      <w:pPr>
        <w:pStyle w:val="Paragrafoelenco"/>
        <w:tabs>
          <w:tab w:val="left" w:pos="9781"/>
        </w:tabs>
        <w:spacing w:line="360" w:lineRule="auto"/>
        <w:ind w:left="567"/>
        <w:contextualSpacing/>
        <w:jc w:val="both"/>
        <w:rPr>
          <w:bCs/>
          <w:sz w:val="24"/>
          <w:szCs w:val="24"/>
        </w:rPr>
      </w:pPr>
      <w:r>
        <w:rPr>
          <w:bCs/>
          <w:sz w:val="24"/>
          <w:szCs w:val="24"/>
        </w:rPr>
        <w:t>Nell’ambito dei rispettivi compiti istituzionali/statutari, entrambe le parti concordano di sviluppare un</w:t>
      </w:r>
      <w:r w:rsidR="007D0FE0">
        <w:rPr>
          <w:bCs/>
          <w:sz w:val="24"/>
          <w:szCs w:val="24"/>
        </w:rPr>
        <w:t>a</w:t>
      </w:r>
      <w:r>
        <w:rPr>
          <w:bCs/>
          <w:sz w:val="24"/>
          <w:szCs w:val="24"/>
        </w:rPr>
        <w:t xml:space="preserve"> collaborazione volta alla tutela e alla valorizzazione dell’</w:t>
      </w:r>
      <w:r w:rsidR="00455240">
        <w:rPr>
          <w:bCs/>
          <w:sz w:val="24"/>
          <w:szCs w:val="24"/>
        </w:rPr>
        <w:t>Isola</w:t>
      </w:r>
      <w:r>
        <w:rPr>
          <w:bCs/>
          <w:sz w:val="24"/>
          <w:szCs w:val="24"/>
        </w:rPr>
        <w:t xml:space="preserve"> del Tino, attraverso lo studio dell’area, l’analisi e l’aggiornamento delle risorse in tema di sentieristica e viabilità minore, il controllo delle criticità ambientali, </w:t>
      </w:r>
      <w:r>
        <w:rPr>
          <w:sz w:val="24"/>
          <w:szCs w:val="24"/>
        </w:rPr>
        <w:t>la periodica attività ricognitiva e manutentiva</w:t>
      </w:r>
      <w:r>
        <w:rPr>
          <w:bCs/>
          <w:sz w:val="24"/>
          <w:szCs w:val="24"/>
        </w:rPr>
        <w:t>, come specificato di seguito.</w:t>
      </w:r>
    </w:p>
    <w:p w:rsidR="002742A1" w:rsidRDefault="002742A1" w:rsidP="007F51BA">
      <w:pPr>
        <w:spacing w:after="120" w:line="240" w:lineRule="auto"/>
        <w:ind w:left="567" w:right="142"/>
        <w:contextualSpacing/>
        <w:jc w:val="center"/>
        <w:rPr>
          <w:b/>
          <w:bCs/>
          <w:sz w:val="24"/>
          <w:szCs w:val="24"/>
        </w:rPr>
      </w:pP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Art. 3</w:t>
      </w: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(Regole di comportamento) </w:t>
      </w:r>
    </w:p>
    <w:p w:rsidR="0063082B" w:rsidRDefault="00A96892">
      <w:pPr>
        <w:pStyle w:val="Corpodeltesto2"/>
        <w:spacing w:line="360" w:lineRule="auto"/>
        <w:ind w:left="567" w:right="142"/>
        <w:contextualSpacing/>
        <w:jc w:val="both"/>
        <w:rPr>
          <w:rFonts w:ascii="Times New Roman" w:hAnsi="Times New Roman" w:cs="Times New Roman"/>
          <w:sz w:val="24"/>
          <w:szCs w:val="24"/>
        </w:rPr>
      </w:pPr>
      <w:r>
        <w:rPr>
          <w:rFonts w:ascii="Times New Roman" w:hAnsi="Times New Roman" w:cs="Times New Roman"/>
          <w:sz w:val="24"/>
          <w:szCs w:val="24"/>
        </w:rPr>
        <w:t xml:space="preserve">Il personale di una delle Parti presente presso la sede dell’altra Parte sarà tenuto ad uniformarsi alle norme comportamentali, di sicurezza e di protezione sanitaria in vigore presso la Parte ospitante. </w:t>
      </w:r>
    </w:p>
    <w:p w:rsidR="0063082B" w:rsidRDefault="00A96892">
      <w:pPr>
        <w:pStyle w:val="Corpodeltesto2"/>
        <w:spacing w:after="0" w:line="360" w:lineRule="auto"/>
        <w:ind w:left="567" w:right="142"/>
        <w:contextualSpacing/>
        <w:jc w:val="both"/>
        <w:rPr>
          <w:rFonts w:ascii="Times New Roman" w:hAnsi="Times New Roman" w:cs="Times New Roman"/>
          <w:sz w:val="24"/>
          <w:szCs w:val="24"/>
        </w:rPr>
      </w:pPr>
      <w:r>
        <w:rPr>
          <w:rFonts w:ascii="Times New Roman" w:hAnsi="Times New Roman" w:cs="Times New Roman"/>
          <w:sz w:val="24"/>
          <w:szCs w:val="24"/>
        </w:rPr>
        <w:t xml:space="preserve">Per le disposizioni inerenti all’applicazione del D.lgs. n. 81/2008 e successive modificazioni, si rimanda all’apposito articolo. </w:t>
      </w:r>
    </w:p>
    <w:p w:rsidR="00800075" w:rsidRDefault="00800075" w:rsidP="00C209DA">
      <w:pPr>
        <w:spacing w:after="120" w:line="240" w:lineRule="auto"/>
        <w:ind w:left="567" w:right="142"/>
        <w:contextualSpacing/>
        <w:jc w:val="center"/>
        <w:rPr>
          <w:rFonts w:ascii="Times New Roman" w:hAnsi="Times New Roman" w:cs="Times New Roman"/>
          <w:sz w:val="24"/>
          <w:szCs w:val="24"/>
        </w:rPr>
      </w:pP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Art. 4</w:t>
      </w: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(Obblighi delle Parti) </w:t>
      </w:r>
    </w:p>
    <w:p w:rsidR="0063082B" w:rsidRDefault="00D11DB1">
      <w:pPr>
        <w:pStyle w:val="Paragrafoelenco"/>
        <w:tabs>
          <w:tab w:val="left" w:pos="9781"/>
        </w:tabs>
        <w:spacing w:line="360" w:lineRule="auto"/>
        <w:ind w:left="567"/>
        <w:contextualSpacing/>
        <w:jc w:val="both"/>
        <w:rPr>
          <w:bCs/>
          <w:sz w:val="24"/>
          <w:szCs w:val="24"/>
        </w:rPr>
      </w:pPr>
      <w:r>
        <w:rPr>
          <w:bCs/>
          <w:sz w:val="24"/>
          <w:szCs w:val="24"/>
        </w:rPr>
        <w:t>_________________</w:t>
      </w:r>
      <w:r w:rsidR="00A96892" w:rsidRPr="00E2778E">
        <w:rPr>
          <w:bCs/>
          <w:sz w:val="24"/>
          <w:szCs w:val="24"/>
        </w:rPr>
        <w:t>si impegna</w:t>
      </w:r>
      <w:r w:rsidR="00A96892" w:rsidRPr="00A219EB">
        <w:rPr>
          <w:bCs/>
          <w:sz w:val="24"/>
          <w:szCs w:val="24"/>
        </w:rPr>
        <w:t xml:space="preserve"> a:</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contribuire agli interventi volti a favorire la viabilità sentieristica dell’</w:t>
      </w:r>
      <w:r w:rsidR="00455240">
        <w:rPr>
          <w:bCs/>
          <w:sz w:val="24"/>
          <w:szCs w:val="24"/>
        </w:rPr>
        <w:t>Isola</w:t>
      </w:r>
      <w:r>
        <w:rPr>
          <w:bCs/>
          <w:sz w:val="24"/>
          <w:szCs w:val="24"/>
        </w:rPr>
        <w:t xml:space="preserve"> del Tino</w:t>
      </w:r>
      <w:r w:rsidR="00C81D75">
        <w:rPr>
          <w:bCs/>
          <w:sz w:val="24"/>
          <w:szCs w:val="24"/>
        </w:rPr>
        <w:t>,</w:t>
      </w:r>
      <w:r>
        <w:rPr>
          <w:bCs/>
          <w:sz w:val="24"/>
          <w:szCs w:val="24"/>
        </w:rPr>
        <w:t xml:space="preserve"> e</w:t>
      </w:r>
      <w:r w:rsidR="00C81D75">
        <w:rPr>
          <w:bCs/>
          <w:sz w:val="24"/>
          <w:szCs w:val="24"/>
        </w:rPr>
        <w:t>d</w:t>
      </w:r>
      <w:r>
        <w:rPr>
          <w:bCs/>
          <w:sz w:val="24"/>
          <w:szCs w:val="24"/>
        </w:rPr>
        <w:t xml:space="preserve"> </w:t>
      </w:r>
      <w:r w:rsidR="00C81D75">
        <w:rPr>
          <w:bCs/>
          <w:sz w:val="24"/>
          <w:szCs w:val="24"/>
        </w:rPr>
        <w:t>a quelli</w:t>
      </w:r>
      <w:r w:rsidRPr="00C81D75">
        <w:rPr>
          <w:bCs/>
          <w:sz w:val="24"/>
          <w:szCs w:val="24"/>
        </w:rPr>
        <w:t xml:space="preserve"> finalizza</w:t>
      </w:r>
      <w:r w:rsidR="007F51BA" w:rsidRPr="00C81D75">
        <w:rPr>
          <w:bCs/>
          <w:sz w:val="24"/>
          <w:szCs w:val="24"/>
        </w:rPr>
        <w:t>ti al</w:t>
      </w:r>
      <w:r w:rsidR="007F51BA">
        <w:rPr>
          <w:bCs/>
          <w:sz w:val="24"/>
          <w:szCs w:val="24"/>
        </w:rPr>
        <w:t xml:space="preserve"> </w:t>
      </w:r>
      <w:r w:rsidR="007F51BA" w:rsidRPr="00C81D75">
        <w:rPr>
          <w:bCs/>
          <w:sz w:val="24"/>
          <w:szCs w:val="24"/>
        </w:rPr>
        <w:t>mantenimento del verde, a</w:t>
      </w:r>
      <w:r w:rsidRPr="00C81D75">
        <w:rPr>
          <w:bCs/>
          <w:sz w:val="24"/>
          <w:szCs w:val="24"/>
        </w:rPr>
        <w:t>lla pulizia dei sentieri</w:t>
      </w:r>
      <w:r w:rsidRPr="00CC238E">
        <w:rPr>
          <w:bCs/>
          <w:sz w:val="24"/>
          <w:szCs w:val="24"/>
        </w:rPr>
        <w:t xml:space="preserve">, </w:t>
      </w:r>
      <w:r w:rsidR="00C81D75" w:rsidRPr="00CC238E">
        <w:rPr>
          <w:bCs/>
          <w:sz w:val="24"/>
          <w:szCs w:val="24"/>
        </w:rPr>
        <w:t>per la conservazione delle condizioni di sicurezza durante le visite</w:t>
      </w:r>
      <w:r>
        <w:rPr>
          <w:bCs/>
          <w:sz w:val="24"/>
          <w:szCs w:val="24"/>
        </w:rPr>
        <w:t xml:space="preserve">; </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 xml:space="preserve">tenere informato il Comando </w:t>
      </w:r>
      <w:r w:rsidR="00690B9C">
        <w:rPr>
          <w:bCs/>
          <w:sz w:val="24"/>
          <w:szCs w:val="24"/>
        </w:rPr>
        <w:t xml:space="preserve">Interregionale </w:t>
      </w:r>
      <w:r>
        <w:rPr>
          <w:bCs/>
          <w:sz w:val="24"/>
          <w:szCs w:val="24"/>
        </w:rPr>
        <w:t>Marittimo sullo stato complessivo della rete sentieristica;</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promuovere iniziative per la tutela ambientale dell’</w:t>
      </w:r>
      <w:r w:rsidR="00455240">
        <w:rPr>
          <w:bCs/>
          <w:sz w:val="24"/>
          <w:szCs w:val="24"/>
        </w:rPr>
        <w:t>Isola</w:t>
      </w:r>
      <w:r>
        <w:rPr>
          <w:bCs/>
          <w:sz w:val="24"/>
          <w:szCs w:val="24"/>
        </w:rPr>
        <w:t>, anche attraverso il rilevamento di eventuali alterazioni dei luoghi e/o situazioni di inquinamento del suolo e dell’acqua;</w:t>
      </w:r>
    </w:p>
    <w:p w:rsidR="0063082B" w:rsidRPr="00280CC4" w:rsidRDefault="00A96892">
      <w:pPr>
        <w:pStyle w:val="Paragrafoelenco"/>
        <w:numPr>
          <w:ilvl w:val="0"/>
          <w:numId w:val="1"/>
        </w:numPr>
        <w:tabs>
          <w:tab w:val="left" w:pos="9781"/>
        </w:tabs>
        <w:spacing w:line="360" w:lineRule="auto"/>
        <w:contextualSpacing/>
        <w:jc w:val="both"/>
        <w:rPr>
          <w:strike/>
          <w:sz w:val="24"/>
          <w:szCs w:val="24"/>
        </w:rPr>
      </w:pPr>
      <w:r>
        <w:rPr>
          <w:sz w:val="24"/>
          <w:szCs w:val="24"/>
        </w:rPr>
        <w:t>non svolgere alcuna attività sull’</w:t>
      </w:r>
      <w:r w:rsidR="00455240">
        <w:rPr>
          <w:sz w:val="24"/>
          <w:szCs w:val="24"/>
        </w:rPr>
        <w:t>Isola</w:t>
      </w:r>
      <w:r>
        <w:rPr>
          <w:sz w:val="24"/>
          <w:szCs w:val="24"/>
        </w:rPr>
        <w:t xml:space="preserve"> senza una preventiva autorizzazione di MARINA Nord</w:t>
      </w:r>
      <w:r w:rsidR="001444B0" w:rsidRPr="001444B0">
        <w:rPr>
          <w:sz w:val="24"/>
          <w:szCs w:val="24"/>
        </w:rPr>
        <w:t>;</w:t>
      </w:r>
    </w:p>
    <w:p w:rsidR="00B83244" w:rsidRPr="008D6810" w:rsidRDefault="00D11DB1">
      <w:pPr>
        <w:pStyle w:val="Paragrafoelenco"/>
        <w:numPr>
          <w:ilvl w:val="0"/>
          <w:numId w:val="1"/>
        </w:numPr>
        <w:tabs>
          <w:tab w:val="left" w:pos="9781"/>
        </w:tabs>
        <w:spacing w:line="360" w:lineRule="auto"/>
        <w:contextualSpacing/>
        <w:jc w:val="both"/>
        <w:rPr>
          <w:sz w:val="24"/>
          <w:szCs w:val="24"/>
        </w:rPr>
      </w:pPr>
      <w:r>
        <w:rPr>
          <w:sz w:val="24"/>
          <w:szCs w:val="24"/>
        </w:rPr>
        <w:lastRenderedPageBreak/>
        <w:t>circoscrivere</w:t>
      </w:r>
      <w:r w:rsidR="00B83244">
        <w:rPr>
          <w:sz w:val="24"/>
          <w:szCs w:val="24"/>
        </w:rPr>
        <w:t xml:space="preserve"> le aree accessibili al proprio personale/visitatori</w:t>
      </w:r>
      <w:r w:rsidRPr="008D6810">
        <w:rPr>
          <w:sz w:val="24"/>
          <w:szCs w:val="24"/>
        </w:rPr>
        <w:t>,</w:t>
      </w:r>
      <w:r w:rsidR="00B83244" w:rsidRPr="008D6810">
        <w:rPr>
          <w:sz w:val="24"/>
          <w:szCs w:val="24"/>
        </w:rPr>
        <w:t xml:space="preserve"> </w:t>
      </w:r>
      <w:r w:rsidRPr="008D6810">
        <w:rPr>
          <w:sz w:val="24"/>
          <w:szCs w:val="24"/>
        </w:rPr>
        <w:t>anche manutenendo la relativa segnaletica di</w:t>
      </w:r>
      <w:r w:rsidR="00B83244" w:rsidRPr="008D6810">
        <w:rPr>
          <w:sz w:val="24"/>
          <w:szCs w:val="24"/>
        </w:rPr>
        <w:t xml:space="preserve"> divieto di accesso.</w:t>
      </w:r>
    </w:p>
    <w:p w:rsidR="0063082B" w:rsidRDefault="00D11DB1">
      <w:pPr>
        <w:pStyle w:val="Paragrafoelenco"/>
        <w:tabs>
          <w:tab w:val="left" w:pos="9781"/>
        </w:tabs>
        <w:spacing w:line="360" w:lineRule="auto"/>
        <w:ind w:left="567"/>
        <w:contextualSpacing/>
        <w:jc w:val="both"/>
        <w:rPr>
          <w:bCs/>
          <w:sz w:val="24"/>
          <w:szCs w:val="24"/>
        </w:rPr>
      </w:pPr>
      <w:r>
        <w:rPr>
          <w:sz w:val="24"/>
          <w:szCs w:val="24"/>
        </w:rPr>
        <w:t>_____________</w:t>
      </w:r>
      <w:r w:rsidR="00A96892" w:rsidRPr="00A219EB">
        <w:rPr>
          <w:sz w:val="24"/>
          <w:szCs w:val="24"/>
        </w:rPr>
        <w:t xml:space="preserve"> potrà</w:t>
      </w:r>
      <w:r w:rsidR="00A96892">
        <w:rPr>
          <w:bCs/>
          <w:sz w:val="24"/>
          <w:szCs w:val="24"/>
        </w:rPr>
        <w:t xml:space="preserve"> organizzare, previa autorizzazione di MARINA Nord, programmi escursionistici </w:t>
      </w:r>
      <w:r w:rsidR="00A96892">
        <w:rPr>
          <w:sz w:val="24"/>
          <w:szCs w:val="24"/>
        </w:rPr>
        <w:t>a carattere didattico</w:t>
      </w:r>
      <w:r w:rsidR="00A96892">
        <w:rPr>
          <w:bCs/>
          <w:sz w:val="24"/>
          <w:szCs w:val="24"/>
        </w:rPr>
        <w:t xml:space="preserve"> lungo </w:t>
      </w:r>
      <w:r w:rsidR="00A96892" w:rsidRPr="00CC238E">
        <w:rPr>
          <w:bCs/>
          <w:sz w:val="24"/>
          <w:szCs w:val="24"/>
        </w:rPr>
        <w:t>percorsi stabiliti</w:t>
      </w:r>
      <w:r w:rsidR="00A96892" w:rsidRPr="00CC238E">
        <w:rPr>
          <w:sz w:val="24"/>
          <w:szCs w:val="24"/>
        </w:rPr>
        <w:t xml:space="preserve">, </w:t>
      </w:r>
      <w:r w:rsidR="00E834F5" w:rsidRPr="00CC238E">
        <w:rPr>
          <w:sz w:val="24"/>
          <w:szCs w:val="24"/>
        </w:rPr>
        <w:t xml:space="preserve">all’interno della rete sentieristica tracciata, </w:t>
      </w:r>
      <w:r w:rsidR="00A96892" w:rsidRPr="00CC238E">
        <w:rPr>
          <w:sz w:val="24"/>
          <w:szCs w:val="24"/>
        </w:rPr>
        <w:t>con</w:t>
      </w:r>
      <w:r w:rsidR="00A96892">
        <w:rPr>
          <w:sz w:val="24"/>
          <w:szCs w:val="24"/>
        </w:rPr>
        <w:t xml:space="preserve"> modalità a impatto limitato, in numero programmato e per periodi limitati in favore della popolazione, con particolare riferimento a studenti, associazioni ed Enti </w:t>
      </w:r>
      <w:r w:rsidR="00A96892">
        <w:rPr>
          <w:i/>
          <w:sz w:val="24"/>
          <w:szCs w:val="24"/>
        </w:rPr>
        <w:t>no profit</w:t>
      </w:r>
      <w:r w:rsidR="00A96892">
        <w:rPr>
          <w:sz w:val="24"/>
          <w:szCs w:val="24"/>
        </w:rPr>
        <w:t>, per</w:t>
      </w:r>
      <w:r w:rsidR="00A96892">
        <w:rPr>
          <w:bCs/>
          <w:sz w:val="24"/>
          <w:szCs w:val="24"/>
        </w:rPr>
        <w:t xml:space="preserve"> migliorare le conoscenze naturalistiche e la corretta fruizione dell’area protetta, con possibile estensione di tali attività agli organi e/o commissioni delle strutture </w:t>
      </w:r>
      <w:r>
        <w:rPr>
          <w:bCs/>
          <w:sz w:val="24"/>
          <w:szCs w:val="24"/>
        </w:rPr>
        <w:t>periferiche dell’organizzazione</w:t>
      </w:r>
      <w:r w:rsidR="00A96892">
        <w:rPr>
          <w:bCs/>
          <w:sz w:val="24"/>
          <w:szCs w:val="24"/>
        </w:rPr>
        <w:t xml:space="preserve">.  </w:t>
      </w:r>
    </w:p>
    <w:p w:rsidR="006A522B" w:rsidRDefault="00D11DB1">
      <w:pPr>
        <w:pStyle w:val="Paragrafoelenco"/>
        <w:tabs>
          <w:tab w:val="left" w:pos="9781"/>
        </w:tabs>
        <w:spacing w:line="360" w:lineRule="auto"/>
        <w:ind w:left="567"/>
        <w:contextualSpacing/>
        <w:jc w:val="both"/>
        <w:rPr>
          <w:bCs/>
          <w:sz w:val="24"/>
          <w:szCs w:val="24"/>
        </w:rPr>
      </w:pPr>
      <w:r>
        <w:rPr>
          <w:bCs/>
          <w:sz w:val="24"/>
          <w:szCs w:val="24"/>
        </w:rPr>
        <w:t>___________</w:t>
      </w:r>
      <w:r w:rsidR="006A522B">
        <w:rPr>
          <w:bCs/>
          <w:sz w:val="24"/>
          <w:szCs w:val="24"/>
        </w:rPr>
        <w:t xml:space="preserve"> provvederà affinché l’afflusso, la permanenza e il deflusso d</w:t>
      </w:r>
      <w:r>
        <w:rPr>
          <w:bCs/>
          <w:sz w:val="24"/>
          <w:szCs w:val="24"/>
        </w:rPr>
        <w:t xml:space="preserve">ei propri membri ovvero </w:t>
      </w:r>
      <w:r w:rsidR="006A522B">
        <w:rPr>
          <w:bCs/>
          <w:sz w:val="24"/>
          <w:szCs w:val="24"/>
        </w:rPr>
        <w:t xml:space="preserve">di </w:t>
      </w:r>
      <w:r>
        <w:rPr>
          <w:bCs/>
          <w:sz w:val="24"/>
          <w:szCs w:val="24"/>
        </w:rPr>
        <w:t>altri</w:t>
      </w:r>
      <w:r w:rsidR="006A522B">
        <w:rPr>
          <w:bCs/>
          <w:sz w:val="24"/>
          <w:szCs w:val="24"/>
        </w:rPr>
        <w:t xml:space="preserve"> escursionisti nelle zone di visita si svolgano ordinatamente, senza incidenti e danni alle persone, cose, beni ed attrezzature esistenti in tutta l’</w:t>
      </w:r>
      <w:r w:rsidR="00455240">
        <w:rPr>
          <w:bCs/>
          <w:sz w:val="24"/>
          <w:szCs w:val="24"/>
        </w:rPr>
        <w:t>Isola</w:t>
      </w:r>
      <w:r w:rsidR="006A522B">
        <w:rPr>
          <w:bCs/>
          <w:sz w:val="24"/>
          <w:szCs w:val="24"/>
        </w:rPr>
        <w:t xml:space="preserve"> e si fa</w:t>
      </w:r>
      <w:r w:rsidR="001B4A2F">
        <w:rPr>
          <w:bCs/>
          <w:sz w:val="24"/>
          <w:szCs w:val="24"/>
        </w:rPr>
        <w:t>rà</w:t>
      </w:r>
      <w:r w:rsidR="006A522B">
        <w:rPr>
          <w:bCs/>
          <w:sz w:val="24"/>
          <w:szCs w:val="24"/>
        </w:rPr>
        <w:t xml:space="preserve"> carico di gestire, tramite stipula di apposita assicurazione, ogni spesa, rimborso, contestazione e danno occ</w:t>
      </w:r>
      <w:r w:rsidR="007A58FF">
        <w:rPr>
          <w:bCs/>
          <w:sz w:val="24"/>
          <w:szCs w:val="24"/>
        </w:rPr>
        <w:t>orso o creato da volontari/</w:t>
      </w:r>
      <w:r w:rsidR="006A522B">
        <w:rPr>
          <w:bCs/>
          <w:sz w:val="24"/>
          <w:szCs w:val="24"/>
        </w:rPr>
        <w:t>visitatori (</w:t>
      </w:r>
      <w:proofErr w:type="spellStart"/>
      <w:r w:rsidR="006A522B">
        <w:rPr>
          <w:bCs/>
          <w:sz w:val="24"/>
          <w:szCs w:val="24"/>
        </w:rPr>
        <w:t>vds</w:t>
      </w:r>
      <w:proofErr w:type="spellEnd"/>
      <w:r w:rsidR="006A522B">
        <w:rPr>
          <w:bCs/>
          <w:sz w:val="24"/>
          <w:szCs w:val="24"/>
        </w:rPr>
        <w:t xml:space="preserve"> </w:t>
      </w:r>
      <w:r w:rsidR="006A522B" w:rsidRPr="00CA3735">
        <w:rPr>
          <w:bCs/>
          <w:i/>
          <w:sz w:val="24"/>
          <w:szCs w:val="24"/>
        </w:rPr>
        <w:t>infra</w:t>
      </w:r>
      <w:r w:rsidR="006A522B">
        <w:rPr>
          <w:bCs/>
          <w:sz w:val="24"/>
          <w:szCs w:val="24"/>
        </w:rPr>
        <w:t>).</w:t>
      </w:r>
    </w:p>
    <w:bookmarkEnd w:id="3"/>
    <w:p w:rsidR="0063082B" w:rsidRDefault="006A522B">
      <w:pPr>
        <w:pStyle w:val="Paragrafoelenco"/>
        <w:tabs>
          <w:tab w:val="left" w:pos="9781"/>
        </w:tabs>
        <w:spacing w:line="360" w:lineRule="auto"/>
        <w:ind w:left="567"/>
        <w:contextualSpacing/>
        <w:jc w:val="both"/>
        <w:rPr>
          <w:bCs/>
          <w:sz w:val="24"/>
          <w:szCs w:val="24"/>
        </w:rPr>
      </w:pPr>
      <w:r>
        <w:rPr>
          <w:bCs/>
          <w:sz w:val="24"/>
          <w:szCs w:val="24"/>
        </w:rPr>
        <w:t>Inoltre, poiché l</w:t>
      </w:r>
      <w:r w:rsidR="00A96892">
        <w:rPr>
          <w:bCs/>
          <w:sz w:val="24"/>
          <w:szCs w:val="24"/>
        </w:rPr>
        <w:t>’accesso all’</w:t>
      </w:r>
      <w:r w:rsidR="00455240">
        <w:rPr>
          <w:bCs/>
          <w:sz w:val="24"/>
          <w:szCs w:val="24"/>
        </w:rPr>
        <w:t>Isola</w:t>
      </w:r>
      <w:r w:rsidR="00A96892">
        <w:rPr>
          <w:bCs/>
          <w:sz w:val="24"/>
          <w:szCs w:val="24"/>
        </w:rPr>
        <w:t xml:space="preserve"> avviene esclusivamente via mare, dal pontile di approdo situato nella </w:t>
      </w:r>
      <w:r w:rsidR="00E948FE">
        <w:rPr>
          <w:bCs/>
          <w:sz w:val="24"/>
          <w:szCs w:val="24"/>
        </w:rPr>
        <w:t>punta a nord-est dell’</w:t>
      </w:r>
      <w:r w:rsidR="00455240">
        <w:rPr>
          <w:bCs/>
          <w:sz w:val="24"/>
          <w:szCs w:val="24"/>
        </w:rPr>
        <w:t>Isola</w:t>
      </w:r>
      <w:r w:rsidR="00E948FE">
        <w:rPr>
          <w:bCs/>
          <w:sz w:val="24"/>
          <w:szCs w:val="24"/>
        </w:rPr>
        <w:t>, e</w:t>
      </w:r>
      <w:r>
        <w:rPr>
          <w:bCs/>
          <w:sz w:val="24"/>
          <w:szCs w:val="24"/>
        </w:rPr>
        <w:t xml:space="preserve">sso dovrà </w:t>
      </w:r>
      <w:r w:rsidR="00A96892">
        <w:rPr>
          <w:bCs/>
          <w:sz w:val="24"/>
          <w:szCs w:val="24"/>
        </w:rPr>
        <w:t>svolge</w:t>
      </w:r>
      <w:r>
        <w:rPr>
          <w:bCs/>
          <w:sz w:val="24"/>
          <w:szCs w:val="24"/>
        </w:rPr>
        <w:t>rsi</w:t>
      </w:r>
      <w:r w:rsidR="00E948FE">
        <w:rPr>
          <w:bCs/>
          <w:sz w:val="24"/>
          <w:szCs w:val="24"/>
        </w:rPr>
        <w:t xml:space="preserve"> sotto la responsabilità ed assistenza da parte del personale </w:t>
      </w:r>
      <w:r w:rsidR="00D11DB1">
        <w:rPr>
          <w:bCs/>
          <w:sz w:val="24"/>
          <w:szCs w:val="24"/>
        </w:rPr>
        <w:t>di ___________</w:t>
      </w:r>
      <w:r w:rsidR="00A96892">
        <w:rPr>
          <w:bCs/>
          <w:sz w:val="24"/>
          <w:szCs w:val="24"/>
        </w:rPr>
        <w:t xml:space="preserve">, negli orari di illuminazione naturale e preferibilmente nei giorni di sabato, domenica e festivi.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L’elenco nominativo del personale incaricato delle attività di cui al presente Accordo, con gli eventuali aggiornamenti, deve essere comunicato a MARINA Nord, anche per gli accertamenti</w:t>
      </w:r>
      <w:r w:rsidR="006A522B">
        <w:rPr>
          <w:bCs/>
          <w:sz w:val="24"/>
          <w:szCs w:val="24"/>
        </w:rPr>
        <w:t xml:space="preserve"> </w:t>
      </w:r>
      <w:r>
        <w:rPr>
          <w:bCs/>
          <w:sz w:val="24"/>
          <w:szCs w:val="24"/>
        </w:rPr>
        <w:t>inerenti alla sicurezza militare. La Marina Militare rimane estranea a</w:t>
      </w:r>
      <w:r w:rsidR="001B4A2F">
        <w:rPr>
          <w:bCs/>
          <w:sz w:val="24"/>
          <w:szCs w:val="24"/>
        </w:rPr>
        <w:t>i</w:t>
      </w:r>
      <w:r>
        <w:rPr>
          <w:bCs/>
          <w:sz w:val="24"/>
          <w:szCs w:val="24"/>
        </w:rPr>
        <w:t xml:space="preserve"> rapporti di lavoro del personale non dipendente dal Ministero della Difesa.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Il calendario </w:t>
      </w:r>
      <w:r w:rsidR="006A522B">
        <w:rPr>
          <w:bCs/>
          <w:sz w:val="24"/>
          <w:szCs w:val="24"/>
        </w:rPr>
        <w:t>del</w:t>
      </w:r>
      <w:r>
        <w:rPr>
          <w:bCs/>
          <w:sz w:val="24"/>
          <w:szCs w:val="24"/>
        </w:rPr>
        <w:t>le visite formerà oggetto di programmazione semestrale</w:t>
      </w:r>
      <w:r w:rsidR="00D11DB1">
        <w:rPr>
          <w:bCs/>
          <w:sz w:val="24"/>
          <w:szCs w:val="24"/>
        </w:rPr>
        <w:t xml:space="preserve"> e</w:t>
      </w:r>
      <w:r>
        <w:rPr>
          <w:bCs/>
          <w:sz w:val="24"/>
          <w:szCs w:val="24"/>
        </w:rPr>
        <w:t xml:space="preserve"> dovrà essere preventivamente concordat</w:t>
      </w:r>
      <w:r w:rsidR="00D11DB1">
        <w:rPr>
          <w:bCs/>
          <w:sz w:val="24"/>
          <w:szCs w:val="24"/>
        </w:rPr>
        <w:t>o</w:t>
      </w:r>
      <w:r>
        <w:rPr>
          <w:bCs/>
          <w:sz w:val="24"/>
          <w:szCs w:val="24"/>
        </w:rPr>
        <w:t xml:space="preserve"> con MARINA Nord, per evitare interferenze con le attività istituzionali della Forza Armata che, di massima, saranno comprese nel periodo dal 1° ottobre al 31 gennaio di ogni anno.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MARINA Nord, anche tramite il dipendente Comando Zona Fari e Segnalamenti Marittimi Alto Tirreno (MARIFARI La Spezia), si impegna a: </w:t>
      </w:r>
    </w:p>
    <w:p w:rsidR="001444B0" w:rsidRPr="00244A9A" w:rsidRDefault="00A96892" w:rsidP="00244A9A">
      <w:pPr>
        <w:pStyle w:val="Paragrafoelenco"/>
        <w:numPr>
          <w:ilvl w:val="0"/>
          <w:numId w:val="2"/>
        </w:numPr>
        <w:tabs>
          <w:tab w:val="left" w:pos="9781"/>
        </w:tabs>
        <w:spacing w:line="360" w:lineRule="auto"/>
        <w:ind w:left="993" w:hanging="426"/>
        <w:contextualSpacing/>
        <w:jc w:val="both"/>
        <w:rPr>
          <w:bCs/>
          <w:sz w:val="24"/>
          <w:szCs w:val="24"/>
        </w:rPr>
      </w:pPr>
      <w:r w:rsidRPr="00CA3735">
        <w:rPr>
          <w:bCs/>
          <w:sz w:val="24"/>
          <w:szCs w:val="24"/>
        </w:rPr>
        <w:t xml:space="preserve">consentire l’accesso al personale </w:t>
      </w:r>
      <w:r w:rsidR="00D11DB1">
        <w:rPr>
          <w:bCs/>
          <w:sz w:val="24"/>
          <w:szCs w:val="24"/>
        </w:rPr>
        <w:t>di ________</w:t>
      </w:r>
      <w:r w:rsidRPr="00CA3735">
        <w:rPr>
          <w:bCs/>
          <w:sz w:val="24"/>
          <w:szCs w:val="24"/>
        </w:rPr>
        <w:t xml:space="preserve"> per lo svolgimento delle </w:t>
      </w:r>
      <w:r w:rsidR="00C81D75" w:rsidRPr="00CC238E">
        <w:rPr>
          <w:bCs/>
          <w:sz w:val="24"/>
          <w:szCs w:val="24"/>
        </w:rPr>
        <w:t>attività</w:t>
      </w:r>
      <w:r w:rsidR="00C81D75">
        <w:rPr>
          <w:bCs/>
          <w:sz w:val="24"/>
          <w:szCs w:val="24"/>
        </w:rPr>
        <w:t xml:space="preserve"> </w:t>
      </w:r>
      <w:r w:rsidR="001478E9">
        <w:rPr>
          <w:bCs/>
          <w:sz w:val="24"/>
          <w:szCs w:val="24"/>
        </w:rPr>
        <w:t xml:space="preserve">previste dal presente Accordo, </w:t>
      </w:r>
      <w:r w:rsidR="001444B0" w:rsidRPr="00244A9A">
        <w:rPr>
          <w:bCs/>
          <w:sz w:val="24"/>
          <w:szCs w:val="24"/>
        </w:rPr>
        <w:t xml:space="preserve">che dovranno avvenire nel rispetto delle prescrizioni </w:t>
      </w:r>
      <w:r w:rsidR="001478E9" w:rsidRPr="00244A9A">
        <w:rPr>
          <w:bCs/>
          <w:sz w:val="24"/>
          <w:szCs w:val="24"/>
        </w:rPr>
        <w:t xml:space="preserve">di MARINA Nord e </w:t>
      </w:r>
      <w:r w:rsidR="001444B0" w:rsidRPr="00244A9A">
        <w:rPr>
          <w:bCs/>
          <w:sz w:val="24"/>
          <w:szCs w:val="24"/>
        </w:rPr>
        <w:t>dell’Ente parco;</w:t>
      </w:r>
    </w:p>
    <w:p w:rsidR="0063082B" w:rsidRDefault="00A96892">
      <w:pPr>
        <w:pStyle w:val="Paragrafoelenco"/>
        <w:numPr>
          <w:ilvl w:val="0"/>
          <w:numId w:val="2"/>
        </w:numPr>
        <w:tabs>
          <w:tab w:val="left" w:pos="9781"/>
        </w:tabs>
        <w:spacing w:line="360" w:lineRule="auto"/>
        <w:ind w:left="993" w:hanging="426"/>
        <w:contextualSpacing/>
        <w:jc w:val="both"/>
        <w:rPr>
          <w:bCs/>
          <w:sz w:val="24"/>
          <w:szCs w:val="24"/>
        </w:rPr>
      </w:pPr>
      <w:r>
        <w:rPr>
          <w:bCs/>
          <w:sz w:val="24"/>
          <w:szCs w:val="24"/>
        </w:rPr>
        <w:t>autorizzare l’accesso ai soci dell’</w:t>
      </w:r>
      <w:r w:rsidR="00D11DB1">
        <w:rPr>
          <w:bCs/>
          <w:sz w:val="24"/>
          <w:szCs w:val="24"/>
        </w:rPr>
        <w:t>organizzazione</w:t>
      </w:r>
      <w:r>
        <w:rPr>
          <w:bCs/>
          <w:sz w:val="24"/>
          <w:szCs w:val="24"/>
        </w:rPr>
        <w:t xml:space="preserve"> per le visite didattiche guidate di cui sopra;</w:t>
      </w:r>
    </w:p>
    <w:p w:rsidR="0063082B" w:rsidRDefault="00A96892">
      <w:pPr>
        <w:pStyle w:val="Paragrafoelenco"/>
        <w:numPr>
          <w:ilvl w:val="0"/>
          <w:numId w:val="2"/>
        </w:numPr>
        <w:tabs>
          <w:tab w:val="left" w:pos="9781"/>
        </w:tabs>
        <w:spacing w:line="360" w:lineRule="auto"/>
        <w:ind w:left="993" w:hanging="426"/>
        <w:contextualSpacing/>
        <w:jc w:val="both"/>
        <w:rPr>
          <w:bCs/>
          <w:sz w:val="24"/>
          <w:szCs w:val="24"/>
        </w:rPr>
      </w:pPr>
      <w:r>
        <w:rPr>
          <w:bCs/>
          <w:sz w:val="24"/>
          <w:szCs w:val="24"/>
        </w:rPr>
        <w:t xml:space="preserve">fornire al personale </w:t>
      </w:r>
      <w:r w:rsidR="00D11DB1">
        <w:rPr>
          <w:bCs/>
          <w:sz w:val="24"/>
          <w:szCs w:val="24"/>
        </w:rPr>
        <w:t>di ____________</w:t>
      </w:r>
      <w:r w:rsidRPr="001444B0">
        <w:rPr>
          <w:bCs/>
          <w:sz w:val="24"/>
          <w:szCs w:val="24"/>
        </w:rPr>
        <w:t xml:space="preserve">, quando possibile ed esclusivamente nel caso di attività istituzionali già pianificate (ad esempio quelle per il trasporto del personale di guardia o per </w:t>
      </w:r>
      <w:r w:rsidRPr="001444B0">
        <w:rPr>
          <w:bCs/>
          <w:sz w:val="24"/>
          <w:szCs w:val="24"/>
        </w:rPr>
        <w:lastRenderedPageBreak/>
        <w:t>le manutenzioni al faro</w:t>
      </w:r>
      <w:r w:rsidR="00280CC4" w:rsidRPr="001444B0">
        <w:rPr>
          <w:bCs/>
          <w:sz w:val="24"/>
          <w:szCs w:val="24"/>
        </w:rPr>
        <w:t xml:space="preserve">) </w:t>
      </w:r>
      <w:r w:rsidRPr="001444B0">
        <w:rPr>
          <w:bCs/>
          <w:sz w:val="24"/>
          <w:szCs w:val="24"/>
        </w:rPr>
        <w:t>senza oneri aggiuntivi per MARINA Nord, il supporto logistico pe</w:t>
      </w:r>
      <w:r w:rsidR="00280CC4" w:rsidRPr="001444B0">
        <w:rPr>
          <w:bCs/>
          <w:sz w:val="24"/>
          <w:szCs w:val="24"/>
        </w:rPr>
        <w:t>r il raggiungimento dell’</w:t>
      </w:r>
      <w:r w:rsidR="00455240" w:rsidRPr="001444B0">
        <w:rPr>
          <w:bCs/>
          <w:sz w:val="24"/>
          <w:szCs w:val="24"/>
        </w:rPr>
        <w:t>Isola</w:t>
      </w:r>
      <w:r w:rsidR="001444B0">
        <w:rPr>
          <w:bCs/>
          <w:sz w:val="24"/>
          <w:szCs w:val="24"/>
        </w:rPr>
        <w:t>;</w:t>
      </w:r>
    </w:p>
    <w:p w:rsidR="003204A1" w:rsidRPr="00C209DA" w:rsidRDefault="001444B0" w:rsidP="00455240">
      <w:pPr>
        <w:pStyle w:val="Paragrafoelenco"/>
        <w:numPr>
          <w:ilvl w:val="0"/>
          <w:numId w:val="2"/>
        </w:numPr>
        <w:tabs>
          <w:tab w:val="left" w:pos="9781"/>
        </w:tabs>
        <w:spacing w:line="360" w:lineRule="auto"/>
        <w:ind w:left="993" w:hanging="426"/>
        <w:contextualSpacing/>
        <w:jc w:val="both"/>
        <w:rPr>
          <w:bCs/>
          <w:sz w:val="24"/>
          <w:szCs w:val="24"/>
        </w:rPr>
      </w:pPr>
      <w:r w:rsidRPr="00C209DA">
        <w:rPr>
          <w:bCs/>
          <w:sz w:val="24"/>
          <w:szCs w:val="24"/>
        </w:rPr>
        <w:t xml:space="preserve">assicurare la presenza </w:t>
      </w:r>
      <w:r w:rsidRPr="00C209DA">
        <w:rPr>
          <w:bCs/>
          <w:i/>
          <w:sz w:val="24"/>
          <w:szCs w:val="24"/>
        </w:rPr>
        <w:t>in loco</w:t>
      </w:r>
      <w:r w:rsidRPr="00C209DA">
        <w:rPr>
          <w:bCs/>
          <w:sz w:val="24"/>
          <w:szCs w:val="24"/>
        </w:rPr>
        <w:t xml:space="preserve"> di personale dell’Amministrazione Difesa, </w:t>
      </w:r>
      <w:r w:rsidR="00C209DA" w:rsidRPr="00C209DA">
        <w:rPr>
          <w:sz w:val="24"/>
          <w:szCs w:val="24"/>
        </w:rPr>
        <w:t>sia civile (“Assistenti Servizi di Vigilanza” in servizio di custodia sull’Isola) sia militare (p</w:t>
      </w:r>
      <w:r w:rsidR="00C209DA">
        <w:rPr>
          <w:sz w:val="24"/>
          <w:szCs w:val="24"/>
        </w:rPr>
        <w:t xml:space="preserve">ersonale di MARIFARI La Spezia, limitatamente </w:t>
      </w:r>
      <w:r w:rsidR="00C209DA" w:rsidRPr="00C209DA">
        <w:rPr>
          <w:sz w:val="24"/>
          <w:szCs w:val="24"/>
        </w:rPr>
        <w:t>alle aree di competenza</w:t>
      </w:r>
      <w:r w:rsidR="00C209DA">
        <w:rPr>
          <w:sz w:val="24"/>
          <w:szCs w:val="24"/>
        </w:rPr>
        <w:t>)</w:t>
      </w:r>
      <w:r w:rsidR="00455240" w:rsidRPr="00C209DA">
        <w:rPr>
          <w:bCs/>
          <w:sz w:val="24"/>
          <w:szCs w:val="24"/>
        </w:rPr>
        <w:t xml:space="preserve">.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Ulteriori modalità esecutive e di dettaglio relative alle reciproche prestazioni, necessarie a porre in essere gli obiettivi sopra indicati, potranno essere definite tra le parti a mezzo di separati atti che richiamino il presente e siano redatti ed approvati in conformità ai rispettivi ordinamenti</w:t>
      </w:r>
      <w:r w:rsidR="00B83244">
        <w:rPr>
          <w:bCs/>
          <w:sz w:val="24"/>
          <w:szCs w:val="24"/>
        </w:rPr>
        <w:t>.</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È fatto salvo il subentro del Comune di Portovenere, quale Ente gestore del Parco naturale </w:t>
      </w:r>
      <w:r w:rsidRPr="00FE72CE">
        <w:rPr>
          <w:bCs/>
          <w:sz w:val="24"/>
          <w:szCs w:val="24"/>
        </w:rPr>
        <w:t>regionale di Portovenere, nella gestione delle visite all’</w:t>
      </w:r>
      <w:r w:rsidR="00455240" w:rsidRPr="00FE72CE">
        <w:rPr>
          <w:bCs/>
          <w:sz w:val="24"/>
          <w:szCs w:val="24"/>
        </w:rPr>
        <w:t>Isola</w:t>
      </w:r>
      <w:r w:rsidRPr="00FE72CE">
        <w:rPr>
          <w:bCs/>
          <w:sz w:val="24"/>
          <w:szCs w:val="24"/>
        </w:rPr>
        <w:t>.</w:t>
      </w:r>
      <w:r>
        <w:rPr>
          <w:bCs/>
          <w:sz w:val="24"/>
          <w:szCs w:val="24"/>
        </w:rPr>
        <w:t xml:space="preserve"> </w:t>
      </w:r>
    </w:p>
    <w:p w:rsidR="00800075" w:rsidRDefault="00800075" w:rsidP="00C47306">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5</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(Salvaguardia dei compiti istituzionali)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Le Parti forniscono le prestazioni di cui al presente Accordo previa valutazione di compatibilità con l’assolvimento dei propri compiti istituzionali, che rivestono comunque carattere di priorità.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A tal riguardo si specifica che il personale dell’Amministrazione Difesa, </w:t>
      </w:r>
      <w:r w:rsidRPr="00C209DA">
        <w:rPr>
          <w:bCs/>
          <w:sz w:val="24"/>
          <w:szCs w:val="24"/>
        </w:rPr>
        <w:t xml:space="preserve">chiamato </w:t>
      </w:r>
      <w:r w:rsidR="004325A6" w:rsidRPr="00C209DA">
        <w:rPr>
          <w:bCs/>
          <w:sz w:val="24"/>
          <w:szCs w:val="24"/>
        </w:rPr>
        <w:t>a presenziare alle attività nelle modalità indicate</w:t>
      </w:r>
      <w:r w:rsidRPr="00C209DA">
        <w:rPr>
          <w:bCs/>
          <w:sz w:val="24"/>
          <w:szCs w:val="24"/>
        </w:rPr>
        <w:t>, dovrà essere preventivamente autorizzato dalla competente Autorità militare e il suo impiego potrà essere concesso solo temporaneamente</w:t>
      </w:r>
      <w:r>
        <w:rPr>
          <w:bCs/>
          <w:sz w:val="24"/>
          <w:szCs w:val="24"/>
        </w:rPr>
        <w:t xml:space="preserve"> e compatibilmente con l’assolvimento delle prioritarie attività istituzionali.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Qualora l’attività derivante dal presente Accordo possa, anche solo potenzialmente, comportare occasione di impegno non compatibile con i compiti istituzionali o le risorse finanziarie delle Parti contraenti, le medesime si riservano il diritto di recedere, dandone comunicazione a mezzo PEC.</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MARINA Nord si riserva, a proprio insindacabile giudizio, di interrompere, modificare e/o sospendere le attività oggetto di Accordo, incluse le eventuali visite a favore del pubblico già autorizzate, per motivi di carattere militare, </w:t>
      </w:r>
      <w:r w:rsidRPr="00455240">
        <w:rPr>
          <w:bCs/>
          <w:sz w:val="24"/>
          <w:szCs w:val="24"/>
        </w:rPr>
        <w:t>per indisponibilità di personale dell’Amministrazione Difesa sull’</w:t>
      </w:r>
      <w:r w:rsidR="00455240" w:rsidRPr="00455240">
        <w:rPr>
          <w:bCs/>
          <w:sz w:val="24"/>
          <w:szCs w:val="24"/>
        </w:rPr>
        <w:t>Isola</w:t>
      </w:r>
      <w:r>
        <w:rPr>
          <w:bCs/>
          <w:sz w:val="24"/>
          <w:szCs w:val="24"/>
        </w:rPr>
        <w:t xml:space="preserve"> o, ancora, per motivi di sicurezza o salute pubblica.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Le indicazioni di cui al presente articolo sono da ritenersi valide anche per gli eventuali accordi attuativi discendenti. </w:t>
      </w:r>
    </w:p>
    <w:p w:rsidR="006D6A92" w:rsidRDefault="006D6A92" w:rsidP="00C47306">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6</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(Referenti)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Per il raggiungimento dei fini comuni ai sensi dell’art. 43 della Legge 449/97, sono individuati i seguenti referenti, con il compito di definire congiuntamente le linee di azione comuni verificandone periodicamente la realizzazione:</w:t>
      </w:r>
    </w:p>
    <w:p w:rsidR="0063082B" w:rsidRPr="00E2778E" w:rsidRDefault="00A96892" w:rsidP="00A219EB">
      <w:pPr>
        <w:pStyle w:val="Paragrafoelenco"/>
        <w:numPr>
          <w:ilvl w:val="0"/>
          <w:numId w:val="1"/>
        </w:numPr>
        <w:tabs>
          <w:tab w:val="left" w:pos="9781"/>
        </w:tabs>
        <w:spacing w:line="360" w:lineRule="auto"/>
        <w:contextualSpacing/>
        <w:jc w:val="both"/>
        <w:rPr>
          <w:bCs/>
          <w:sz w:val="24"/>
          <w:szCs w:val="24"/>
        </w:rPr>
      </w:pPr>
      <w:r w:rsidRPr="00E2778E">
        <w:rPr>
          <w:bCs/>
          <w:sz w:val="24"/>
          <w:szCs w:val="24"/>
        </w:rPr>
        <w:t xml:space="preserve">per </w:t>
      </w:r>
      <w:r w:rsidR="00FE72CE">
        <w:rPr>
          <w:bCs/>
          <w:sz w:val="24"/>
          <w:szCs w:val="24"/>
        </w:rPr>
        <w:t>________________</w:t>
      </w:r>
      <w:r w:rsidRPr="00E2778E">
        <w:rPr>
          <w:bCs/>
          <w:sz w:val="24"/>
          <w:szCs w:val="24"/>
        </w:rPr>
        <w:t xml:space="preserve">, il Presidente </w:t>
      </w:r>
      <w:r w:rsidRPr="00E2778E">
        <w:rPr>
          <w:bCs/>
          <w:i/>
          <w:sz w:val="24"/>
          <w:szCs w:val="24"/>
        </w:rPr>
        <w:t>pro tempore</w:t>
      </w:r>
      <w:r w:rsidR="00A219EB" w:rsidRPr="00E2778E">
        <w:rPr>
          <w:bCs/>
          <w:sz w:val="24"/>
          <w:szCs w:val="24"/>
        </w:rPr>
        <w:t xml:space="preserve">, </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 xml:space="preserve">per MARINA </w:t>
      </w:r>
      <w:r w:rsidR="00752A4E">
        <w:rPr>
          <w:bCs/>
          <w:sz w:val="24"/>
          <w:szCs w:val="24"/>
        </w:rPr>
        <w:t>Nord</w:t>
      </w:r>
      <w:r>
        <w:rPr>
          <w:bCs/>
          <w:sz w:val="24"/>
          <w:szCs w:val="24"/>
        </w:rPr>
        <w:t xml:space="preserve">, il Comandante </w:t>
      </w:r>
      <w:r>
        <w:rPr>
          <w:bCs/>
          <w:i/>
          <w:sz w:val="24"/>
          <w:szCs w:val="24"/>
        </w:rPr>
        <w:t>pro</w:t>
      </w:r>
      <w:r>
        <w:rPr>
          <w:bCs/>
          <w:sz w:val="24"/>
          <w:szCs w:val="24"/>
        </w:rPr>
        <w:t xml:space="preserve"> </w:t>
      </w:r>
      <w:r>
        <w:rPr>
          <w:bCs/>
          <w:i/>
          <w:sz w:val="24"/>
          <w:szCs w:val="24"/>
        </w:rPr>
        <w:t>tempore</w:t>
      </w:r>
      <w:r>
        <w:rPr>
          <w:bCs/>
          <w:sz w:val="24"/>
          <w:szCs w:val="24"/>
        </w:rPr>
        <w:t xml:space="preserve"> del Comando Zona Fari e </w:t>
      </w:r>
      <w:bookmarkStart w:id="4" w:name="_GoBack"/>
      <w:bookmarkEnd w:id="4"/>
      <w:r>
        <w:rPr>
          <w:bCs/>
          <w:sz w:val="24"/>
          <w:szCs w:val="24"/>
        </w:rPr>
        <w:t>Segnalamenti Marittimi Alto Tirreno (MARIFARI La Spezia);</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lastRenderedPageBreak/>
        <w:t>Ciascuna Parte si riserva il diritto di sostituire il Referente come sopra individuato, dandone tempestiva comunicazione all’altra Parte.</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I Referenti in particolare hanno il compito di:</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favorire e monitorare le attività del presente Accordo;</w:t>
      </w:r>
    </w:p>
    <w:p w:rsidR="0063082B" w:rsidRDefault="00A96892">
      <w:pPr>
        <w:pStyle w:val="Paragrafoelenco"/>
        <w:numPr>
          <w:ilvl w:val="0"/>
          <w:numId w:val="1"/>
        </w:numPr>
        <w:tabs>
          <w:tab w:val="left" w:pos="9781"/>
        </w:tabs>
        <w:spacing w:line="360" w:lineRule="auto"/>
        <w:contextualSpacing/>
        <w:jc w:val="both"/>
        <w:rPr>
          <w:bCs/>
          <w:sz w:val="24"/>
          <w:szCs w:val="24"/>
        </w:rPr>
      </w:pPr>
      <w:r>
        <w:rPr>
          <w:bCs/>
          <w:sz w:val="24"/>
          <w:szCs w:val="24"/>
        </w:rPr>
        <w:t>valutare e proporre alle Parti eventuali modifiche durante il periodo di vigenza, da adottare in conformità dei rispettivi ordinamenti.</w:t>
      </w:r>
    </w:p>
    <w:p w:rsidR="00C84D85" w:rsidRDefault="00C84D85" w:rsidP="00C209DA">
      <w:pPr>
        <w:spacing w:after="120" w:line="240" w:lineRule="auto"/>
        <w:ind w:left="567" w:right="142"/>
        <w:contextualSpacing/>
        <w:jc w:val="center"/>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7</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(Oneri finanziari)</w:t>
      </w:r>
    </w:p>
    <w:p w:rsidR="00C84D85" w:rsidRDefault="00C84D85">
      <w:pPr>
        <w:pStyle w:val="Paragrafoelenco"/>
        <w:tabs>
          <w:tab w:val="left" w:pos="9781"/>
        </w:tabs>
        <w:spacing w:line="360" w:lineRule="auto"/>
        <w:ind w:left="567"/>
        <w:contextualSpacing/>
        <w:jc w:val="both"/>
        <w:rPr>
          <w:bCs/>
          <w:sz w:val="24"/>
          <w:szCs w:val="24"/>
        </w:rPr>
      </w:pPr>
      <w:r>
        <w:rPr>
          <w:bCs/>
          <w:sz w:val="24"/>
          <w:szCs w:val="24"/>
        </w:rPr>
        <w:t>N</w:t>
      </w:r>
      <w:r w:rsidR="00A96892">
        <w:rPr>
          <w:bCs/>
          <w:sz w:val="24"/>
          <w:szCs w:val="24"/>
        </w:rPr>
        <w:t>essun onere economico è a carico dell’Amministrazione della Difesa – Marina Militare</w:t>
      </w:r>
      <w:r>
        <w:rPr>
          <w:bCs/>
          <w:sz w:val="24"/>
          <w:szCs w:val="24"/>
        </w:rPr>
        <w:t>.</w:t>
      </w:r>
    </w:p>
    <w:p w:rsidR="0063082B" w:rsidRDefault="00C84D85">
      <w:pPr>
        <w:pStyle w:val="Paragrafoelenco"/>
        <w:tabs>
          <w:tab w:val="left" w:pos="9781"/>
        </w:tabs>
        <w:spacing w:line="360" w:lineRule="auto"/>
        <w:ind w:left="567"/>
        <w:contextualSpacing/>
        <w:jc w:val="both"/>
        <w:rPr>
          <w:bCs/>
          <w:sz w:val="24"/>
          <w:szCs w:val="24"/>
        </w:rPr>
      </w:pPr>
      <w:r w:rsidRPr="00C84D85">
        <w:rPr>
          <w:bCs/>
          <w:sz w:val="24"/>
          <w:szCs w:val="24"/>
        </w:rPr>
        <w:t>Le Parti sosterranno, ciascuna per quanto di pertinenza, i relativi oneri, nell'ambito delle risorse organizzative, umane e finanziarie disponibili a legislazione vigente e nel rispetto del principio di equità economica e di pariteticità delle prestazioni, ricorrendo, laddove ne sussistano i presupposti, all’interessamento di Difesa Servizi S.p.a. per le materie di competenza</w:t>
      </w:r>
      <w:r w:rsidR="00A96892">
        <w:rPr>
          <w:bCs/>
          <w:sz w:val="24"/>
          <w:szCs w:val="24"/>
        </w:rPr>
        <w:t>.</w:t>
      </w:r>
    </w:p>
    <w:p w:rsidR="0063082B" w:rsidRDefault="0063082B" w:rsidP="00C209DA">
      <w:pPr>
        <w:spacing w:after="120" w:line="240" w:lineRule="auto"/>
        <w:ind w:left="567" w:right="142"/>
        <w:contextualSpacing/>
        <w:jc w:val="center"/>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8</w:t>
      </w: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(Norme di sicurezza)</w:t>
      </w:r>
    </w:p>
    <w:p w:rsidR="00C209DA" w:rsidRPr="00C209DA" w:rsidRDefault="00FE72CE" w:rsidP="00C209DA">
      <w:pPr>
        <w:pStyle w:val="Paragrafoelenco"/>
        <w:tabs>
          <w:tab w:val="left" w:pos="9781"/>
        </w:tabs>
        <w:spacing w:line="360" w:lineRule="auto"/>
        <w:ind w:left="567"/>
        <w:contextualSpacing/>
        <w:jc w:val="both"/>
        <w:rPr>
          <w:bCs/>
          <w:sz w:val="24"/>
          <w:szCs w:val="24"/>
        </w:rPr>
      </w:pPr>
      <w:r>
        <w:rPr>
          <w:bCs/>
          <w:sz w:val="24"/>
          <w:szCs w:val="24"/>
        </w:rPr>
        <w:t>_________________</w:t>
      </w:r>
      <w:r w:rsidR="003204A1">
        <w:rPr>
          <w:bCs/>
          <w:sz w:val="24"/>
          <w:szCs w:val="24"/>
        </w:rPr>
        <w:t xml:space="preserve"> dichiara di essere a conoscenza </w:t>
      </w:r>
      <w:r w:rsidR="00215B8C" w:rsidRPr="00990B14">
        <w:rPr>
          <w:bCs/>
          <w:sz w:val="24"/>
          <w:szCs w:val="24"/>
        </w:rPr>
        <w:t>delle caratteristiche morfologiche del</w:t>
      </w:r>
      <w:r w:rsidR="003204A1" w:rsidRPr="00990B14">
        <w:rPr>
          <w:bCs/>
          <w:sz w:val="24"/>
          <w:szCs w:val="24"/>
        </w:rPr>
        <w:t>l’</w:t>
      </w:r>
      <w:r w:rsidR="00455240" w:rsidRPr="00990B14">
        <w:rPr>
          <w:bCs/>
          <w:sz w:val="24"/>
          <w:szCs w:val="24"/>
        </w:rPr>
        <w:t>Isola</w:t>
      </w:r>
      <w:r w:rsidR="00215B8C" w:rsidRPr="00990B14">
        <w:rPr>
          <w:bCs/>
          <w:sz w:val="24"/>
          <w:szCs w:val="24"/>
        </w:rPr>
        <w:t xml:space="preserve"> nonché </w:t>
      </w:r>
      <w:r w:rsidR="00C069C1" w:rsidRPr="00990B14">
        <w:rPr>
          <w:bCs/>
          <w:sz w:val="24"/>
          <w:szCs w:val="24"/>
        </w:rPr>
        <w:t>de</w:t>
      </w:r>
      <w:r w:rsidR="003204A1" w:rsidRPr="00990B14">
        <w:rPr>
          <w:bCs/>
          <w:sz w:val="24"/>
          <w:szCs w:val="24"/>
        </w:rPr>
        <w:t>lla presenza di scarpate roc</w:t>
      </w:r>
      <w:r w:rsidR="003204A1">
        <w:rPr>
          <w:bCs/>
          <w:sz w:val="24"/>
          <w:szCs w:val="24"/>
        </w:rPr>
        <w:t>ciose, di frane attive, di sentieri sconnessi, di muri a secco e manufatti talvolta diruti, nonché di fitta vegetazione costituita da alberi e cespugli e di aree non accessibili, in cui non si può escludere la presenza di ulteriori manufatti. Sull’</w:t>
      </w:r>
      <w:r w:rsidR="00455240">
        <w:rPr>
          <w:bCs/>
          <w:sz w:val="24"/>
          <w:szCs w:val="24"/>
        </w:rPr>
        <w:t>Isola</w:t>
      </w:r>
      <w:r w:rsidR="003204A1">
        <w:rPr>
          <w:bCs/>
          <w:sz w:val="24"/>
          <w:szCs w:val="24"/>
        </w:rPr>
        <w:t xml:space="preserve"> non vi sono servizi igienici. </w:t>
      </w:r>
    </w:p>
    <w:p w:rsidR="00800075" w:rsidRDefault="00B15969" w:rsidP="003204A1">
      <w:pPr>
        <w:pStyle w:val="Paragrafoelenco"/>
        <w:tabs>
          <w:tab w:val="left" w:pos="9781"/>
        </w:tabs>
        <w:spacing w:line="360" w:lineRule="auto"/>
        <w:ind w:left="567"/>
        <w:contextualSpacing/>
        <w:jc w:val="both"/>
        <w:rPr>
          <w:bCs/>
          <w:sz w:val="24"/>
          <w:szCs w:val="24"/>
        </w:rPr>
      </w:pPr>
      <w:r w:rsidRPr="00C209DA">
        <w:rPr>
          <w:bCs/>
          <w:sz w:val="24"/>
          <w:szCs w:val="24"/>
        </w:rPr>
        <w:t>Per lo svolgimento delle attività</w:t>
      </w:r>
      <w:r w:rsidR="001A4BB4">
        <w:rPr>
          <w:bCs/>
          <w:sz w:val="24"/>
          <w:szCs w:val="24"/>
        </w:rPr>
        <w:t xml:space="preserve"> previste </w:t>
      </w:r>
      <w:r w:rsidR="001A4BB4" w:rsidRPr="000E66AC">
        <w:rPr>
          <w:bCs/>
          <w:sz w:val="24"/>
          <w:szCs w:val="24"/>
        </w:rPr>
        <w:t>dall’Accordo</w:t>
      </w:r>
      <w:r w:rsidR="001B4A2F" w:rsidRPr="000E66AC">
        <w:rPr>
          <w:bCs/>
          <w:sz w:val="24"/>
          <w:szCs w:val="24"/>
        </w:rPr>
        <w:t>,</w:t>
      </w:r>
      <w:r w:rsidRPr="000E66AC">
        <w:rPr>
          <w:bCs/>
          <w:sz w:val="24"/>
          <w:szCs w:val="24"/>
        </w:rPr>
        <w:t xml:space="preserve"> </w:t>
      </w:r>
      <w:r w:rsidR="001A4BB4" w:rsidRPr="000E66AC">
        <w:rPr>
          <w:bCs/>
          <w:sz w:val="24"/>
          <w:szCs w:val="24"/>
        </w:rPr>
        <w:t xml:space="preserve">i </w:t>
      </w:r>
      <w:r w:rsidR="00FE72CE">
        <w:rPr>
          <w:bCs/>
          <w:sz w:val="24"/>
          <w:szCs w:val="24"/>
        </w:rPr>
        <w:t>soci/</w:t>
      </w:r>
      <w:r w:rsidR="001A4BB4" w:rsidRPr="000E66AC">
        <w:rPr>
          <w:bCs/>
          <w:sz w:val="24"/>
          <w:szCs w:val="24"/>
        </w:rPr>
        <w:t>volontari</w:t>
      </w:r>
      <w:r w:rsidR="003204A1" w:rsidRPr="000E66AC">
        <w:rPr>
          <w:bCs/>
          <w:sz w:val="24"/>
          <w:szCs w:val="24"/>
        </w:rPr>
        <w:t xml:space="preserve"> d</w:t>
      </w:r>
      <w:r w:rsidR="00FE72CE">
        <w:rPr>
          <w:bCs/>
          <w:sz w:val="24"/>
          <w:szCs w:val="24"/>
        </w:rPr>
        <w:t>i ____________________</w:t>
      </w:r>
      <w:r w:rsidR="001A4BB4" w:rsidRPr="000E66AC">
        <w:rPr>
          <w:bCs/>
          <w:sz w:val="24"/>
          <w:szCs w:val="24"/>
        </w:rPr>
        <w:t xml:space="preserve"> e tutto</w:t>
      </w:r>
      <w:r w:rsidR="001A4BB4">
        <w:rPr>
          <w:bCs/>
          <w:sz w:val="24"/>
          <w:szCs w:val="24"/>
        </w:rPr>
        <w:t xml:space="preserve"> il personale che accede all’Isola a qualsiasi titolo (es. guide, accompagnatori, scolaresche, etc.) </w:t>
      </w:r>
      <w:r w:rsidR="004D1D99" w:rsidRPr="00C209DA">
        <w:rPr>
          <w:bCs/>
          <w:sz w:val="24"/>
          <w:szCs w:val="24"/>
        </w:rPr>
        <w:t>è</w:t>
      </w:r>
      <w:r w:rsidR="003204A1" w:rsidRPr="00C209DA">
        <w:rPr>
          <w:bCs/>
          <w:sz w:val="24"/>
          <w:szCs w:val="24"/>
        </w:rPr>
        <w:t xml:space="preserve"> tenuto ad uniformarsi a</w:t>
      </w:r>
      <w:r w:rsidR="004325A6" w:rsidRPr="00C209DA">
        <w:rPr>
          <w:bCs/>
          <w:sz w:val="24"/>
          <w:szCs w:val="24"/>
        </w:rPr>
        <w:t xml:space="preserve">l </w:t>
      </w:r>
      <w:r w:rsidR="001F7222" w:rsidRPr="00C209DA">
        <w:rPr>
          <w:bCs/>
          <w:sz w:val="24"/>
          <w:szCs w:val="24"/>
        </w:rPr>
        <w:t>“</w:t>
      </w:r>
      <w:r w:rsidR="004325A6" w:rsidRPr="00F953DF">
        <w:rPr>
          <w:bCs/>
          <w:i/>
          <w:sz w:val="24"/>
          <w:szCs w:val="24"/>
        </w:rPr>
        <w:t xml:space="preserve">Regolamento e </w:t>
      </w:r>
      <w:r w:rsidR="001F7222" w:rsidRPr="00F953DF">
        <w:rPr>
          <w:bCs/>
          <w:i/>
          <w:sz w:val="24"/>
          <w:szCs w:val="24"/>
        </w:rPr>
        <w:t xml:space="preserve">Piano </w:t>
      </w:r>
      <w:r w:rsidR="004325A6" w:rsidRPr="00F953DF">
        <w:rPr>
          <w:bCs/>
          <w:i/>
          <w:sz w:val="24"/>
          <w:szCs w:val="24"/>
        </w:rPr>
        <w:t>d</w:t>
      </w:r>
      <w:r w:rsidR="002546B0">
        <w:rPr>
          <w:bCs/>
          <w:i/>
          <w:sz w:val="24"/>
          <w:szCs w:val="24"/>
        </w:rPr>
        <w:t>ella</w:t>
      </w:r>
      <w:r w:rsidR="004325A6" w:rsidRPr="00F953DF">
        <w:rPr>
          <w:bCs/>
          <w:i/>
          <w:sz w:val="24"/>
          <w:szCs w:val="24"/>
        </w:rPr>
        <w:t xml:space="preserve"> </w:t>
      </w:r>
      <w:r w:rsidR="001F7222" w:rsidRPr="00F953DF">
        <w:rPr>
          <w:bCs/>
          <w:i/>
          <w:sz w:val="24"/>
          <w:szCs w:val="24"/>
        </w:rPr>
        <w:t xml:space="preserve">Sicurezza </w:t>
      </w:r>
      <w:r w:rsidR="004325A6" w:rsidRPr="00F953DF">
        <w:rPr>
          <w:bCs/>
          <w:i/>
          <w:sz w:val="24"/>
          <w:szCs w:val="24"/>
        </w:rPr>
        <w:t>visite all’</w:t>
      </w:r>
      <w:r w:rsidR="00455240" w:rsidRPr="00F953DF">
        <w:rPr>
          <w:bCs/>
          <w:i/>
          <w:sz w:val="24"/>
          <w:szCs w:val="24"/>
        </w:rPr>
        <w:t>Isola</w:t>
      </w:r>
      <w:r w:rsidR="004325A6" w:rsidRPr="00F953DF">
        <w:rPr>
          <w:bCs/>
          <w:i/>
          <w:sz w:val="24"/>
          <w:szCs w:val="24"/>
        </w:rPr>
        <w:t xml:space="preserve"> del Tino e al Faro dell’</w:t>
      </w:r>
      <w:r w:rsidR="00455240" w:rsidRPr="00F953DF">
        <w:rPr>
          <w:bCs/>
          <w:i/>
          <w:sz w:val="24"/>
          <w:szCs w:val="24"/>
        </w:rPr>
        <w:t>Isola</w:t>
      </w:r>
      <w:r w:rsidR="004325A6" w:rsidRPr="00F953DF">
        <w:rPr>
          <w:bCs/>
          <w:i/>
          <w:sz w:val="24"/>
          <w:szCs w:val="24"/>
        </w:rPr>
        <w:t xml:space="preserve"> da parte di Enti/Associazioni/Istituti Scolastici</w:t>
      </w:r>
      <w:r w:rsidR="001F7222" w:rsidRPr="00C209DA">
        <w:rPr>
          <w:bCs/>
          <w:sz w:val="24"/>
          <w:szCs w:val="24"/>
        </w:rPr>
        <w:t>”</w:t>
      </w:r>
      <w:r w:rsidR="004325A6" w:rsidRPr="00C209DA">
        <w:rPr>
          <w:bCs/>
          <w:sz w:val="24"/>
          <w:szCs w:val="24"/>
        </w:rPr>
        <w:t xml:space="preserve"> </w:t>
      </w:r>
      <w:r w:rsidR="002546B0">
        <w:rPr>
          <w:bCs/>
          <w:sz w:val="24"/>
          <w:szCs w:val="24"/>
        </w:rPr>
        <w:t>(</w:t>
      </w:r>
      <w:r w:rsidR="004325A6" w:rsidRPr="00C209DA">
        <w:rPr>
          <w:bCs/>
          <w:sz w:val="24"/>
          <w:szCs w:val="24"/>
        </w:rPr>
        <w:t xml:space="preserve">ed. </w:t>
      </w:r>
      <w:r w:rsidR="002446FD">
        <w:rPr>
          <w:bCs/>
          <w:sz w:val="24"/>
          <w:szCs w:val="24"/>
        </w:rPr>
        <w:t>aggiornata</w:t>
      </w:r>
      <w:r w:rsidR="002546B0">
        <w:rPr>
          <w:bCs/>
          <w:sz w:val="24"/>
          <w:szCs w:val="24"/>
        </w:rPr>
        <w:t>)</w:t>
      </w:r>
      <w:r w:rsidR="004325A6" w:rsidRPr="00C209DA">
        <w:rPr>
          <w:bCs/>
          <w:sz w:val="24"/>
          <w:szCs w:val="24"/>
        </w:rPr>
        <w:t xml:space="preserve">, </w:t>
      </w:r>
      <w:r w:rsidR="001A4BB4" w:rsidRPr="00C209DA">
        <w:rPr>
          <w:bCs/>
          <w:sz w:val="24"/>
          <w:szCs w:val="24"/>
        </w:rPr>
        <w:t xml:space="preserve">che dovrà pertanto </w:t>
      </w:r>
      <w:r w:rsidR="001A4BB4" w:rsidRPr="00990B14">
        <w:rPr>
          <w:bCs/>
          <w:sz w:val="24"/>
          <w:szCs w:val="24"/>
        </w:rPr>
        <w:t xml:space="preserve">essere conosciuto e sottoscritto </w:t>
      </w:r>
      <w:r w:rsidR="00215B8C" w:rsidRPr="00990B14">
        <w:rPr>
          <w:bCs/>
          <w:sz w:val="24"/>
          <w:szCs w:val="24"/>
        </w:rPr>
        <w:t xml:space="preserve">preventivamente </w:t>
      </w:r>
      <w:r w:rsidR="001A4BB4" w:rsidRPr="00990B14">
        <w:rPr>
          <w:bCs/>
          <w:sz w:val="24"/>
          <w:szCs w:val="24"/>
        </w:rPr>
        <w:t>per accettazione</w:t>
      </w:r>
      <w:r w:rsidR="001F7222" w:rsidRPr="00990B14">
        <w:rPr>
          <w:bCs/>
          <w:sz w:val="24"/>
          <w:szCs w:val="24"/>
        </w:rPr>
        <w:t xml:space="preserve">, </w:t>
      </w:r>
      <w:r w:rsidR="00800075" w:rsidRPr="00990B14">
        <w:rPr>
          <w:bCs/>
          <w:sz w:val="24"/>
          <w:szCs w:val="24"/>
        </w:rPr>
        <w:t>con l’impegno</w:t>
      </w:r>
      <w:r w:rsidR="006416F7" w:rsidRPr="00990B14">
        <w:rPr>
          <w:bCs/>
          <w:sz w:val="24"/>
          <w:szCs w:val="24"/>
        </w:rPr>
        <w:t xml:space="preserve"> di osservarlo,</w:t>
      </w:r>
      <w:r w:rsidR="006416F7">
        <w:rPr>
          <w:bCs/>
          <w:sz w:val="24"/>
          <w:szCs w:val="24"/>
        </w:rPr>
        <w:t xml:space="preserve"> farlo osservare</w:t>
      </w:r>
      <w:r w:rsidR="00800075" w:rsidRPr="00C209DA">
        <w:rPr>
          <w:bCs/>
          <w:sz w:val="24"/>
          <w:szCs w:val="24"/>
        </w:rPr>
        <w:t xml:space="preserve"> ed istruire ogni persona sulle sue prescrizioni</w:t>
      </w:r>
      <w:r w:rsidR="009D72D0" w:rsidRPr="00C209DA">
        <w:rPr>
          <w:bCs/>
          <w:sz w:val="24"/>
          <w:szCs w:val="24"/>
        </w:rPr>
        <w:t>.</w:t>
      </w:r>
      <w:r w:rsidR="00800075">
        <w:rPr>
          <w:bCs/>
          <w:sz w:val="24"/>
          <w:szCs w:val="24"/>
        </w:rPr>
        <w:t xml:space="preserve"> </w:t>
      </w:r>
    </w:p>
    <w:p w:rsidR="00E948FE" w:rsidRPr="00CD5B55" w:rsidRDefault="006416F7" w:rsidP="00990B14">
      <w:pPr>
        <w:pStyle w:val="Paragrafoelenco"/>
        <w:tabs>
          <w:tab w:val="left" w:pos="9781"/>
        </w:tabs>
        <w:spacing w:line="360" w:lineRule="auto"/>
        <w:ind w:left="567"/>
        <w:contextualSpacing/>
        <w:jc w:val="both"/>
        <w:rPr>
          <w:bCs/>
          <w:strike/>
          <w:color w:val="00B050"/>
          <w:sz w:val="24"/>
          <w:szCs w:val="24"/>
        </w:rPr>
      </w:pPr>
      <w:r w:rsidRPr="00DB74DC">
        <w:rPr>
          <w:bCs/>
          <w:sz w:val="24"/>
          <w:szCs w:val="24"/>
        </w:rPr>
        <w:t xml:space="preserve">Nello specifico, nell’ambito delle aree accessibili espressamente individuate nella mappa allegata al citato </w:t>
      </w:r>
      <w:r w:rsidRPr="00DB74DC">
        <w:rPr>
          <w:bCs/>
          <w:i/>
          <w:sz w:val="24"/>
          <w:szCs w:val="24"/>
        </w:rPr>
        <w:t>Regolamento</w:t>
      </w:r>
      <w:r w:rsidRPr="00DB74DC">
        <w:rPr>
          <w:bCs/>
          <w:sz w:val="24"/>
          <w:szCs w:val="24"/>
        </w:rPr>
        <w:t>,</w:t>
      </w:r>
      <w:r w:rsidR="00F953DF" w:rsidRPr="00DB74DC">
        <w:rPr>
          <w:bCs/>
          <w:sz w:val="24"/>
          <w:szCs w:val="24"/>
        </w:rPr>
        <w:t xml:space="preserve"> </w:t>
      </w:r>
      <w:r w:rsidR="004325A6" w:rsidRPr="00DB74DC">
        <w:rPr>
          <w:bCs/>
          <w:sz w:val="24"/>
          <w:szCs w:val="24"/>
        </w:rPr>
        <w:t>saranno a carico</w:t>
      </w:r>
      <w:r w:rsidR="00215B8C" w:rsidRPr="00DB74DC">
        <w:rPr>
          <w:rFonts w:eastAsiaTheme="minorHAnsi"/>
          <w:sz w:val="24"/>
          <w:szCs w:val="24"/>
          <w:lang w:eastAsia="en-US"/>
        </w:rPr>
        <w:t xml:space="preserve"> </w:t>
      </w:r>
      <w:r w:rsidR="00FE72CE">
        <w:rPr>
          <w:bCs/>
          <w:sz w:val="24"/>
          <w:szCs w:val="24"/>
        </w:rPr>
        <w:t>d</w:t>
      </w:r>
      <w:r w:rsidR="008D6810">
        <w:rPr>
          <w:bCs/>
          <w:sz w:val="24"/>
          <w:szCs w:val="24"/>
        </w:rPr>
        <w:t xml:space="preserve">ell’associazione </w:t>
      </w:r>
      <w:r w:rsidR="004325A6" w:rsidRPr="00DB74DC">
        <w:rPr>
          <w:bCs/>
          <w:sz w:val="24"/>
          <w:szCs w:val="24"/>
        </w:rPr>
        <w:t xml:space="preserve">le responsabilità </w:t>
      </w:r>
      <w:r w:rsidR="00215B8C" w:rsidRPr="00DB74DC">
        <w:rPr>
          <w:bCs/>
          <w:sz w:val="24"/>
          <w:szCs w:val="24"/>
        </w:rPr>
        <w:t xml:space="preserve">connesse </w:t>
      </w:r>
      <w:r w:rsidR="00FA668D" w:rsidRPr="00DB74DC">
        <w:rPr>
          <w:bCs/>
          <w:sz w:val="24"/>
          <w:szCs w:val="24"/>
        </w:rPr>
        <w:t>alla funzione di Datore di Lavoro</w:t>
      </w:r>
      <w:r w:rsidR="00FE72CE">
        <w:rPr>
          <w:bCs/>
          <w:sz w:val="24"/>
          <w:szCs w:val="24"/>
        </w:rPr>
        <w:t>.</w:t>
      </w:r>
      <w:r w:rsidR="006A266F" w:rsidRPr="00DB74DC">
        <w:rPr>
          <w:bCs/>
          <w:sz w:val="24"/>
          <w:szCs w:val="24"/>
        </w:rPr>
        <w:t xml:space="preserve"> </w:t>
      </w:r>
      <w:r w:rsidR="002B0274" w:rsidRPr="00DB74DC">
        <w:rPr>
          <w:bCs/>
          <w:sz w:val="24"/>
          <w:szCs w:val="24"/>
        </w:rPr>
        <w:t>Il T.U. sulla sicurezza prevede comunque che</w:t>
      </w:r>
      <w:r w:rsidR="0059650D" w:rsidRPr="00DB74DC">
        <w:rPr>
          <w:bCs/>
          <w:sz w:val="24"/>
          <w:szCs w:val="24"/>
        </w:rPr>
        <w:t xml:space="preserve">, laddove i </w:t>
      </w:r>
      <w:r w:rsidR="00FE72CE">
        <w:rPr>
          <w:bCs/>
          <w:sz w:val="24"/>
          <w:szCs w:val="24"/>
        </w:rPr>
        <w:t>soci/</w:t>
      </w:r>
      <w:r w:rsidR="0059650D" w:rsidRPr="00DB74DC">
        <w:rPr>
          <w:bCs/>
          <w:sz w:val="24"/>
          <w:szCs w:val="24"/>
        </w:rPr>
        <w:t xml:space="preserve">volontari svolgano prestazioni nell’ambito di un'organizzazione </w:t>
      </w:r>
      <w:r w:rsidR="002B0274" w:rsidRPr="00DB74DC">
        <w:rPr>
          <w:bCs/>
          <w:sz w:val="24"/>
          <w:szCs w:val="24"/>
        </w:rPr>
        <w:t xml:space="preserve">esterna </w:t>
      </w:r>
      <w:r w:rsidR="0059650D" w:rsidRPr="00DB74DC">
        <w:rPr>
          <w:bCs/>
          <w:sz w:val="24"/>
          <w:szCs w:val="24"/>
        </w:rPr>
        <w:t>con un datore di lavoro, siano informati sulla presenza di eventuali rischi</w:t>
      </w:r>
      <w:r w:rsidR="001A4BB4" w:rsidRPr="00A12B59">
        <w:rPr>
          <w:bCs/>
          <w:sz w:val="24"/>
          <w:szCs w:val="24"/>
        </w:rPr>
        <w:t xml:space="preserve">: </w:t>
      </w:r>
      <w:r w:rsidR="00185BF3" w:rsidRPr="00CD5B55">
        <w:rPr>
          <w:bCs/>
          <w:sz w:val="24"/>
          <w:szCs w:val="24"/>
        </w:rPr>
        <w:t>per lo svolgimento della</w:t>
      </w:r>
      <w:r w:rsidR="006A266F" w:rsidRPr="00CD5B55">
        <w:rPr>
          <w:bCs/>
          <w:sz w:val="24"/>
          <w:szCs w:val="24"/>
        </w:rPr>
        <w:t xml:space="preserve"> </w:t>
      </w:r>
      <w:r w:rsidR="00185BF3" w:rsidRPr="00CD5B55">
        <w:rPr>
          <w:bCs/>
          <w:sz w:val="24"/>
          <w:szCs w:val="24"/>
        </w:rPr>
        <w:t xml:space="preserve">manutenzione sentieristica </w:t>
      </w:r>
      <w:r w:rsidR="006A266F" w:rsidRPr="00CD5B55">
        <w:rPr>
          <w:bCs/>
          <w:sz w:val="24"/>
          <w:szCs w:val="24"/>
        </w:rPr>
        <w:t>dovrà</w:t>
      </w:r>
      <w:r w:rsidR="001A4BB4" w:rsidRPr="00CD5B55">
        <w:rPr>
          <w:bCs/>
          <w:sz w:val="24"/>
          <w:szCs w:val="24"/>
        </w:rPr>
        <w:t xml:space="preserve"> pertanto</w:t>
      </w:r>
      <w:r w:rsidR="006A266F" w:rsidRPr="00CD5B55">
        <w:rPr>
          <w:bCs/>
          <w:sz w:val="24"/>
          <w:szCs w:val="24"/>
        </w:rPr>
        <w:t xml:space="preserve"> </w:t>
      </w:r>
      <w:r w:rsidR="00E948FE" w:rsidRPr="00CD5B55">
        <w:rPr>
          <w:bCs/>
          <w:sz w:val="24"/>
          <w:szCs w:val="24"/>
        </w:rPr>
        <w:t xml:space="preserve">essere redatto e sottoscritto dalle Parti un </w:t>
      </w:r>
      <w:r w:rsidR="00E834F5" w:rsidRPr="00CD5B55">
        <w:rPr>
          <w:bCs/>
          <w:sz w:val="24"/>
          <w:szCs w:val="24"/>
        </w:rPr>
        <w:t xml:space="preserve">documento unico per la valutazione rischi da interferenze </w:t>
      </w:r>
      <w:r w:rsidR="00E46DC3" w:rsidRPr="00CD5B55">
        <w:rPr>
          <w:bCs/>
          <w:sz w:val="24"/>
          <w:szCs w:val="24"/>
        </w:rPr>
        <w:t>(DUVRI)</w:t>
      </w:r>
      <w:r w:rsidR="00990B14" w:rsidRPr="00CD5B55">
        <w:rPr>
          <w:bCs/>
          <w:sz w:val="24"/>
          <w:szCs w:val="24"/>
        </w:rPr>
        <w:t xml:space="preserve">, </w:t>
      </w:r>
      <w:r w:rsidR="00A12B59" w:rsidRPr="00CD5B55">
        <w:rPr>
          <w:bCs/>
          <w:sz w:val="24"/>
          <w:szCs w:val="24"/>
        </w:rPr>
        <w:t xml:space="preserve">ovvero un verbale di Coordinamento e Sicurezza, </w:t>
      </w:r>
      <w:r w:rsidR="00F72E02" w:rsidRPr="00CD5B55">
        <w:rPr>
          <w:bCs/>
          <w:sz w:val="24"/>
          <w:szCs w:val="24"/>
        </w:rPr>
        <w:t xml:space="preserve">giusta </w:t>
      </w:r>
      <w:r w:rsidR="00E948FE" w:rsidRPr="00CD5B55">
        <w:rPr>
          <w:bCs/>
          <w:sz w:val="24"/>
          <w:szCs w:val="24"/>
        </w:rPr>
        <w:t xml:space="preserve">art. 26 </w:t>
      </w:r>
      <w:r w:rsidR="00CA3735" w:rsidRPr="00CD5B55">
        <w:rPr>
          <w:bCs/>
          <w:sz w:val="24"/>
          <w:szCs w:val="24"/>
        </w:rPr>
        <w:t>de</w:t>
      </w:r>
      <w:r w:rsidR="00E948FE" w:rsidRPr="00CD5B55">
        <w:rPr>
          <w:bCs/>
          <w:sz w:val="24"/>
          <w:szCs w:val="24"/>
        </w:rPr>
        <w:t xml:space="preserve">l </w:t>
      </w:r>
      <w:proofErr w:type="spellStart"/>
      <w:r w:rsidR="00E948FE" w:rsidRPr="00CD5B55">
        <w:rPr>
          <w:bCs/>
          <w:sz w:val="24"/>
          <w:szCs w:val="24"/>
        </w:rPr>
        <w:t>D.Lgs.</w:t>
      </w:r>
      <w:proofErr w:type="spellEnd"/>
      <w:r w:rsidR="00E948FE" w:rsidRPr="00CD5B55">
        <w:rPr>
          <w:bCs/>
          <w:sz w:val="24"/>
          <w:szCs w:val="24"/>
        </w:rPr>
        <w:t xml:space="preserve"> 81/2008</w:t>
      </w:r>
      <w:r w:rsidR="00913D12" w:rsidRPr="00CD5B55">
        <w:rPr>
          <w:bCs/>
          <w:sz w:val="24"/>
          <w:szCs w:val="24"/>
        </w:rPr>
        <w:t>. I</w:t>
      </w:r>
      <w:r w:rsidR="00A12B59" w:rsidRPr="00CD5B55">
        <w:rPr>
          <w:bCs/>
          <w:sz w:val="24"/>
          <w:szCs w:val="24"/>
        </w:rPr>
        <w:t xml:space="preserve"> contenuti di tali documenti tengono conto del Piano di Emergenza ed Evacuazione, ovvero del Regolamento e Piano della Sicurezza redatti da </w:t>
      </w:r>
      <w:r w:rsidR="00635711" w:rsidRPr="00CD5B55">
        <w:rPr>
          <w:bCs/>
          <w:sz w:val="24"/>
          <w:szCs w:val="24"/>
        </w:rPr>
        <w:t xml:space="preserve">MARINA </w:t>
      </w:r>
      <w:r w:rsidR="00A12B59" w:rsidRPr="00CD5B55">
        <w:rPr>
          <w:bCs/>
          <w:sz w:val="24"/>
          <w:szCs w:val="24"/>
        </w:rPr>
        <w:t>Nord.</w:t>
      </w:r>
      <w:r w:rsidR="00A12B59" w:rsidRPr="00CD5B55">
        <w:rPr>
          <w:bCs/>
          <w:color w:val="00B050"/>
          <w:sz w:val="24"/>
          <w:szCs w:val="24"/>
        </w:rPr>
        <w:t xml:space="preserve"> </w:t>
      </w:r>
    </w:p>
    <w:p w:rsidR="00003063" w:rsidRPr="00E10786" w:rsidRDefault="00E948FE" w:rsidP="005B7788">
      <w:pPr>
        <w:pStyle w:val="Default"/>
        <w:suppressAutoHyphens w:val="0"/>
        <w:autoSpaceDE w:val="0"/>
        <w:autoSpaceDN w:val="0"/>
        <w:adjustRightInd w:val="0"/>
        <w:spacing w:line="360" w:lineRule="auto"/>
        <w:ind w:left="567"/>
        <w:jc w:val="both"/>
        <w:rPr>
          <w:iCs/>
          <w:color w:val="auto"/>
          <w:sz w:val="23"/>
          <w:szCs w:val="23"/>
        </w:rPr>
      </w:pPr>
      <w:r w:rsidRPr="00CA3735">
        <w:rPr>
          <w:iCs/>
          <w:color w:val="auto"/>
          <w:sz w:val="23"/>
          <w:szCs w:val="23"/>
        </w:rPr>
        <w:lastRenderedPageBreak/>
        <w:t xml:space="preserve">L’Amministrazione della Difesa – Marina Militare è sollevata da ogni responsabilità, civile e penale, nei confronti di persone e cose derivante, direttamente o indirettamente, </w:t>
      </w:r>
      <w:r w:rsidR="004E0508">
        <w:rPr>
          <w:iCs/>
          <w:color w:val="auto"/>
          <w:sz w:val="23"/>
          <w:szCs w:val="23"/>
        </w:rPr>
        <w:t>da tutte le</w:t>
      </w:r>
      <w:r w:rsidRPr="00CA3735">
        <w:rPr>
          <w:iCs/>
          <w:color w:val="auto"/>
          <w:sz w:val="23"/>
          <w:szCs w:val="23"/>
        </w:rPr>
        <w:t xml:space="preserve"> attività svolte dalla controparte o, per conto di questa, da Associazioni e/o Enti dalla stessa delegate, in </w:t>
      </w:r>
      <w:r w:rsidR="00003063">
        <w:rPr>
          <w:iCs/>
          <w:color w:val="auto"/>
          <w:sz w:val="23"/>
          <w:szCs w:val="23"/>
        </w:rPr>
        <w:t xml:space="preserve">esecuzione del presente Accordo: </w:t>
      </w:r>
      <w:r w:rsidR="005B7788" w:rsidRPr="00E10786">
        <w:rPr>
          <w:iCs/>
          <w:color w:val="auto"/>
          <w:sz w:val="23"/>
          <w:szCs w:val="23"/>
        </w:rPr>
        <w:t>a tal fine</w:t>
      </w:r>
      <w:r w:rsidR="0026203A" w:rsidRPr="00E10786">
        <w:rPr>
          <w:iCs/>
          <w:color w:val="auto"/>
          <w:sz w:val="23"/>
          <w:szCs w:val="23"/>
        </w:rPr>
        <w:t>, sia i</w:t>
      </w:r>
      <w:r w:rsidR="00FE72CE">
        <w:rPr>
          <w:iCs/>
          <w:color w:val="auto"/>
          <w:sz w:val="23"/>
          <w:szCs w:val="23"/>
        </w:rPr>
        <w:t>l personale di _______________</w:t>
      </w:r>
      <w:r w:rsidR="0026203A" w:rsidRPr="00E10786">
        <w:rPr>
          <w:iCs/>
          <w:color w:val="auto"/>
          <w:sz w:val="23"/>
          <w:szCs w:val="23"/>
        </w:rPr>
        <w:t xml:space="preserve">, sia </w:t>
      </w:r>
      <w:r w:rsidR="00FE72CE">
        <w:rPr>
          <w:iCs/>
          <w:color w:val="auto"/>
          <w:sz w:val="23"/>
          <w:szCs w:val="23"/>
        </w:rPr>
        <w:t>quello</w:t>
      </w:r>
      <w:r w:rsidR="0026203A" w:rsidRPr="00E10786">
        <w:rPr>
          <w:iCs/>
          <w:color w:val="auto"/>
          <w:sz w:val="23"/>
          <w:szCs w:val="23"/>
        </w:rPr>
        <w:t xml:space="preserve"> </w:t>
      </w:r>
      <w:r w:rsidR="001A4BB4" w:rsidRPr="00E10786">
        <w:rPr>
          <w:iCs/>
          <w:color w:val="auto"/>
          <w:sz w:val="23"/>
          <w:szCs w:val="23"/>
        </w:rPr>
        <w:t>esterno</w:t>
      </w:r>
      <w:r w:rsidR="0026203A" w:rsidRPr="00E10786">
        <w:rPr>
          <w:iCs/>
          <w:color w:val="auto"/>
          <w:sz w:val="23"/>
          <w:szCs w:val="23"/>
        </w:rPr>
        <w:t xml:space="preserve"> (es. scolaresche, </w:t>
      </w:r>
      <w:r w:rsidR="00FE72CE">
        <w:rPr>
          <w:iCs/>
          <w:color w:val="auto"/>
          <w:sz w:val="23"/>
          <w:szCs w:val="23"/>
        </w:rPr>
        <w:t xml:space="preserve">altri </w:t>
      </w:r>
      <w:r w:rsidR="0026203A" w:rsidRPr="00E10786">
        <w:rPr>
          <w:iCs/>
          <w:color w:val="auto"/>
          <w:sz w:val="23"/>
          <w:szCs w:val="23"/>
        </w:rPr>
        <w:t xml:space="preserve">Enti </w:t>
      </w:r>
      <w:r w:rsidR="0026203A" w:rsidRPr="00E10786">
        <w:rPr>
          <w:i/>
          <w:iCs/>
          <w:color w:val="auto"/>
          <w:sz w:val="23"/>
          <w:szCs w:val="23"/>
        </w:rPr>
        <w:t>no profit</w:t>
      </w:r>
      <w:r w:rsidR="0026203A" w:rsidRPr="00E10786">
        <w:rPr>
          <w:iCs/>
          <w:color w:val="auto"/>
          <w:sz w:val="23"/>
          <w:szCs w:val="23"/>
        </w:rPr>
        <w:t xml:space="preserve">, etc.), </w:t>
      </w:r>
      <w:r w:rsidR="001A4BB4" w:rsidRPr="00E10786">
        <w:rPr>
          <w:iCs/>
          <w:color w:val="auto"/>
          <w:sz w:val="23"/>
          <w:szCs w:val="23"/>
        </w:rPr>
        <w:t xml:space="preserve">dovranno </w:t>
      </w:r>
      <w:r w:rsidR="0026203A" w:rsidRPr="00E10786">
        <w:rPr>
          <w:iCs/>
          <w:color w:val="auto"/>
          <w:sz w:val="23"/>
          <w:szCs w:val="23"/>
        </w:rPr>
        <w:t xml:space="preserve">rilasciare </w:t>
      </w:r>
      <w:r w:rsidR="0026203A" w:rsidRPr="00E10786">
        <w:rPr>
          <w:iCs/>
          <w:color w:val="auto"/>
          <w:sz w:val="23"/>
          <w:szCs w:val="23"/>
          <w:u w:val="single"/>
        </w:rPr>
        <w:t>ogni volta</w:t>
      </w:r>
      <w:r w:rsidR="0026203A" w:rsidRPr="00E10786">
        <w:rPr>
          <w:iCs/>
          <w:color w:val="auto"/>
          <w:sz w:val="23"/>
          <w:szCs w:val="23"/>
        </w:rPr>
        <w:t xml:space="preserve"> apposita </w:t>
      </w:r>
      <w:r w:rsidR="004E0508" w:rsidRPr="00E10786">
        <w:rPr>
          <w:iCs/>
          <w:color w:val="auto"/>
          <w:sz w:val="23"/>
          <w:szCs w:val="23"/>
        </w:rPr>
        <w:t xml:space="preserve">dichiarazione </w:t>
      </w:r>
      <w:r w:rsidR="0026203A" w:rsidRPr="00E10786">
        <w:rPr>
          <w:iCs/>
          <w:color w:val="auto"/>
          <w:sz w:val="23"/>
          <w:szCs w:val="23"/>
        </w:rPr>
        <w:t>nominativa di “</w:t>
      </w:r>
      <w:r w:rsidR="004E0508" w:rsidRPr="00E10786">
        <w:rPr>
          <w:iCs/>
          <w:color w:val="auto"/>
          <w:sz w:val="23"/>
          <w:szCs w:val="23"/>
        </w:rPr>
        <w:t xml:space="preserve">manleva” (fac-simile </w:t>
      </w:r>
      <w:r w:rsidR="0026203A" w:rsidRPr="00E10786">
        <w:rPr>
          <w:iCs/>
          <w:color w:val="auto"/>
          <w:sz w:val="23"/>
          <w:szCs w:val="23"/>
        </w:rPr>
        <w:t xml:space="preserve">in </w:t>
      </w:r>
      <w:r w:rsidR="004E0508" w:rsidRPr="00E10786">
        <w:rPr>
          <w:iCs/>
          <w:color w:val="auto"/>
          <w:sz w:val="23"/>
          <w:szCs w:val="23"/>
        </w:rPr>
        <w:t xml:space="preserve">allegato), con </w:t>
      </w:r>
      <w:r w:rsidR="0026203A" w:rsidRPr="00E10786">
        <w:rPr>
          <w:iCs/>
          <w:color w:val="auto"/>
          <w:sz w:val="23"/>
          <w:szCs w:val="23"/>
        </w:rPr>
        <w:t xml:space="preserve">l’impegno di </w:t>
      </w:r>
      <w:r w:rsidR="009724B3" w:rsidRPr="00E10786">
        <w:rPr>
          <w:iCs/>
          <w:color w:val="auto"/>
          <w:sz w:val="23"/>
          <w:szCs w:val="23"/>
        </w:rPr>
        <w:t xml:space="preserve">tenere indenne la Marina Militare dalle responsabilità scaturenti </w:t>
      </w:r>
      <w:r w:rsidR="0026203A" w:rsidRPr="00E10786">
        <w:rPr>
          <w:iCs/>
          <w:color w:val="auto"/>
          <w:sz w:val="23"/>
          <w:szCs w:val="23"/>
        </w:rPr>
        <w:t>dalle varie attività</w:t>
      </w:r>
      <w:r w:rsidR="00990B14">
        <w:rPr>
          <w:iCs/>
          <w:color w:val="auto"/>
          <w:sz w:val="23"/>
          <w:szCs w:val="23"/>
        </w:rPr>
        <w:t>,</w:t>
      </w:r>
      <w:r w:rsidR="001A4BB4" w:rsidRPr="00E10786">
        <w:rPr>
          <w:iCs/>
          <w:color w:val="auto"/>
          <w:sz w:val="23"/>
          <w:szCs w:val="23"/>
        </w:rPr>
        <w:t xml:space="preserve"> </w:t>
      </w:r>
      <w:r w:rsidR="009724B3" w:rsidRPr="00E10786">
        <w:rPr>
          <w:iCs/>
          <w:color w:val="auto"/>
          <w:sz w:val="23"/>
          <w:szCs w:val="23"/>
        </w:rPr>
        <w:t xml:space="preserve">nonché </w:t>
      </w:r>
      <w:r w:rsidR="001A4BB4" w:rsidRPr="00E10786">
        <w:rPr>
          <w:iCs/>
          <w:color w:val="auto"/>
          <w:sz w:val="23"/>
          <w:szCs w:val="23"/>
        </w:rPr>
        <w:t>da</w:t>
      </w:r>
      <w:r w:rsidR="009724B3" w:rsidRPr="00E10786">
        <w:rPr>
          <w:iCs/>
          <w:color w:val="auto"/>
          <w:sz w:val="23"/>
          <w:szCs w:val="23"/>
        </w:rPr>
        <w:t xml:space="preserve"> qualsiasi danno a persone e/o cose subito od arrecato a terzi nello svolgimento delle stesse.</w:t>
      </w:r>
      <w:r w:rsidR="00D511F2" w:rsidRPr="00E10786">
        <w:rPr>
          <w:iCs/>
          <w:color w:val="auto"/>
          <w:sz w:val="23"/>
          <w:szCs w:val="23"/>
        </w:rPr>
        <w:t xml:space="preserve"> Le dichiarazioni di manleva dovranno essere sottoscritte e fatte pervenire prima di qualsiasi attività.</w:t>
      </w:r>
    </w:p>
    <w:p w:rsidR="005B7788" w:rsidRPr="00990B14" w:rsidRDefault="0026203A" w:rsidP="0026203A">
      <w:pPr>
        <w:pStyle w:val="Paragrafoelenco"/>
        <w:tabs>
          <w:tab w:val="left" w:pos="9781"/>
        </w:tabs>
        <w:spacing w:line="360" w:lineRule="auto"/>
        <w:ind w:left="567"/>
        <w:contextualSpacing/>
        <w:jc w:val="both"/>
        <w:rPr>
          <w:rFonts w:eastAsia="Calibri"/>
          <w:iCs/>
          <w:sz w:val="23"/>
          <w:szCs w:val="23"/>
          <w:lang w:eastAsia="en-US"/>
        </w:rPr>
      </w:pPr>
      <w:r w:rsidRPr="00990B14">
        <w:rPr>
          <w:rFonts w:eastAsia="Calibri"/>
          <w:iCs/>
          <w:sz w:val="23"/>
          <w:szCs w:val="23"/>
          <w:lang w:eastAsia="en-US"/>
        </w:rPr>
        <w:t>Si precisa, da ultimo, che</w:t>
      </w:r>
      <w:r w:rsidR="005B7788" w:rsidRPr="00990B14">
        <w:rPr>
          <w:rFonts w:eastAsia="Calibri"/>
          <w:iCs/>
          <w:sz w:val="23"/>
          <w:szCs w:val="23"/>
          <w:lang w:eastAsia="en-US"/>
        </w:rPr>
        <w:t xml:space="preserve"> prima dell’effettuazione</w:t>
      </w:r>
      <w:r w:rsidR="00341D03" w:rsidRPr="00990B14">
        <w:rPr>
          <w:rFonts w:eastAsia="Calibri"/>
          <w:iCs/>
          <w:sz w:val="23"/>
          <w:szCs w:val="23"/>
          <w:lang w:eastAsia="en-US"/>
        </w:rPr>
        <w:t xml:space="preserve"> di </w:t>
      </w:r>
      <w:r w:rsidR="001A4BB4" w:rsidRPr="00990B14">
        <w:rPr>
          <w:rFonts w:eastAsia="Calibri"/>
          <w:iCs/>
          <w:sz w:val="23"/>
          <w:szCs w:val="23"/>
          <w:lang w:eastAsia="en-US"/>
        </w:rPr>
        <w:t>qualsivoglia</w:t>
      </w:r>
      <w:r w:rsidR="00341D03" w:rsidRPr="00990B14">
        <w:rPr>
          <w:rFonts w:eastAsia="Calibri"/>
          <w:iCs/>
          <w:sz w:val="23"/>
          <w:szCs w:val="23"/>
          <w:lang w:eastAsia="en-US"/>
        </w:rPr>
        <w:t xml:space="preserve"> </w:t>
      </w:r>
      <w:r w:rsidR="005B7788" w:rsidRPr="00990B14">
        <w:rPr>
          <w:rFonts w:eastAsia="Calibri"/>
          <w:iCs/>
          <w:sz w:val="23"/>
          <w:szCs w:val="23"/>
          <w:lang w:eastAsia="en-US"/>
        </w:rPr>
        <w:t xml:space="preserve">attività, </w:t>
      </w:r>
      <w:r w:rsidR="00341D03" w:rsidRPr="00990B14">
        <w:rPr>
          <w:rFonts w:eastAsia="Calibri"/>
          <w:iCs/>
          <w:sz w:val="23"/>
          <w:szCs w:val="23"/>
          <w:lang w:eastAsia="en-US"/>
        </w:rPr>
        <w:t xml:space="preserve">i </w:t>
      </w:r>
      <w:r w:rsidR="00FE72CE">
        <w:rPr>
          <w:rFonts w:eastAsia="Calibri"/>
          <w:iCs/>
          <w:sz w:val="23"/>
          <w:szCs w:val="23"/>
          <w:lang w:eastAsia="en-US"/>
        </w:rPr>
        <w:t>membri di ________________</w:t>
      </w:r>
      <w:r w:rsidR="00341D03" w:rsidRPr="00990B14">
        <w:rPr>
          <w:rFonts w:eastAsia="Calibri"/>
          <w:iCs/>
          <w:sz w:val="23"/>
          <w:szCs w:val="23"/>
          <w:lang w:eastAsia="en-US"/>
        </w:rPr>
        <w:t>effettueranno apposito</w:t>
      </w:r>
      <w:r w:rsidR="005B7788" w:rsidRPr="00990B14">
        <w:rPr>
          <w:rFonts w:eastAsia="Calibri"/>
          <w:iCs/>
          <w:sz w:val="23"/>
          <w:szCs w:val="23"/>
          <w:lang w:eastAsia="en-US"/>
        </w:rPr>
        <w:t xml:space="preserve"> sopralluogo per verificare lo stato dei sentieri</w:t>
      </w:r>
      <w:r w:rsidR="00341D03" w:rsidRPr="00990B14">
        <w:rPr>
          <w:rFonts w:eastAsia="Calibri"/>
          <w:iCs/>
          <w:sz w:val="23"/>
          <w:szCs w:val="23"/>
          <w:lang w:eastAsia="en-US"/>
        </w:rPr>
        <w:t>,</w:t>
      </w:r>
      <w:r w:rsidR="002F7779" w:rsidRPr="00990B14">
        <w:rPr>
          <w:rFonts w:eastAsia="Calibri"/>
          <w:iCs/>
          <w:sz w:val="23"/>
          <w:szCs w:val="23"/>
          <w:lang w:eastAsia="en-US"/>
        </w:rPr>
        <w:t xml:space="preserve"> onde garantire la sicurezza di soci e visitatori</w:t>
      </w:r>
      <w:r w:rsidR="00990B14" w:rsidRPr="00990B14">
        <w:rPr>
          <w:rFonts w:eastAsia="Calibri"/>
          <w:iCs/>
          <w:sz w:val="23"/>
          <w:szCs w:val="23"/>
          <w:lang w:eastAsia="en-US"/>
        </w:rPr>
        <w:t>.</w:t>
      </w:r>
    </w:p>
    <w:p w:rsidR="003204A1" w:rsidRPr="0026203A" w:rsidRDefault="003204A1" w:rsidP="0026203A">
      <w:pPr>
        <w:pStyle w:val="Paragrafoelenco"/>
        <w:tabs>
          <w:tab w:val="left" w:pos="9781"/>
        </w:tabs>
        <w:spacing w:line="360" w:lineRule="auto"/>
        <w:ind w:left="567"/>
        <w:contextualSpacing/>
        <w:jc w:val="both"/>
        <w:rPr>
          <w:bCs/>
          <w:sz w:val="24"/>
          <w:szCs w:val="24"/>
        </w:rPr>
      </w:pPr>
      <w:r w:rsidRPr="0026203A">
        <w:rPr>
          <w:bCs/>
          <w:sz w:val="24"/>
          <w:szCs w:val="24"/>
        </w:rPr>
        <w:t xml:space="preserve">Eventuali anomalie, incidenti ed altri fatti degni di nota occorsi nello svolgimento delle </w:t>
      </w:r>
      <w:r w:rsidR="005B7788">
        <w:rPr>
          <w:bCs/>
          <w:sz w:val="24"/>
          <w:szCs w:val="24"/>
        </w:rPr>
        <w:t>attività</w:t>
      </w:r>
      <w:r w:rsidRPr="0026203A">
        <w:rPr>
          <w:bCs/>
          <w:sz w:val="24"/>
          <w:szCs w:val="24"/>
        </w:rPr>
        <w:t xml:space="preserve"> devono essere comunicati </w:t>
      </w:r>
      <w:proofErr w:type="spellStart"/>
      <w:r w:rsidRPr="0026203A">
        <w:rPr>
          <w:bCs/>
          <w:sz w:val="24"/>
          <w:szCs w:val="24"/>
        </w:rPr>
        <w:t>da</w:t>
      </w:r>
      <w:proofErr w:type="spellEnd"/>
      <w:r w:rsidR="00FE72CE">
        <w:rPr>
          <w:bCs/>
          <w:sz w:val="24"/>
          <w:szCs w:val="24"/>
        </w:rPr>
        <w:t xml:space="preserve">________________ </w:t>
      </w:r>
      <w:r w:rsidRPr="0026203A">
        <w:rPr>
          <w:bCs/>
          <w:sz w:val="24"/>
          <w:szCs w:val="24"/>
        </w:rPr>
        <w:t xml:space="preserve">a MARINA Nord, tramite MARIFARI La Spezia. </w:t>
      </w:r>
    </w:p>
    <w:p w:rsidR="00887B05" w:rsidRPr="00CD5B55" w:rsidRDefault="00887B05" w:rsidP="00887B05">
      <w:pPr>
        <w:pStyle w:val="Paragrafoelenco"/>
        <w:tabs>
          <w:tab w:val="left" w:pos="9781"/>
        </w:tabs>
        <w:spacing w:line="360" w:lineRule="auto"/>
        <w:ind w:left="567"/>
        <w:contextualSpacing/>
        <w:jc w:val="both"/>
      </w:pPr>
      <w:r w:rsidRPr="008D6810">
        <w:rPr>
          <w:bCs/>
          <w:sz w:val="24"/>
          <w:szCs w:val="24"/>
        </w:rPr>
        <w:t xml:space="preserve">A fronte del </w:t>
      </w:r>
      <w:r w:rsidR="00CC3C3A" w:rsidRPr="008D6810">
        <w:rPr>
          <w:bCs/>
          <w:sz w:val="24"/>
          <w:szCs w:val="24"/>
        </w:rPr>
        <w:t xml:space="preserve">Regolamento </w:t>
      </w:r>
      <w:r w:rsidRPr="008D6810">
        <w:rPr>
          <w:bCs/>
          <w:sz w:val="24"/>
          <w:szCs w:val="24"/>
        </w:rPr>
        <w:t>d’accesso all’Isola</w:t>
      </w:r>
      <w:r w:rsidR="00CC3C3A" w:rsidRPr="008D6810">
        <w:rPr>
          <w:bCs/>
          <w:sz w:val="24"/>
          <w:szCs w:val="24"/>
        </w:rPr>
        <w:t>,</w:t>
      </w:r>
      <w:r w:rsidRPr="008D6810">
        <w:rPr>
          <w:bCs/>
          <w:sz w:val="24"/>
          <w:szCs w:val="24"/>
        </w:rPr>
        <w:t xml:space="preserve"> che </w:t>
      </w:r>
      <w:r w:rsidR="00CC3C3A" w:rsidRPr="008D6810">
        <w:rPr>
          <w:bCs/>
          <w:sz w:val="24"/>
          <w:szCs w:val="24"/>
        </w:rPr>
        <w:t xml:space="preserve">limita a </w:t>
      </w:r>
      <w:r w:rsidRPr="008D6810">
        <w:rPr>
          <w:bCs/>
          <w:sz w:val="24"/>
          <w:szCs w:val="24"/>
        </w:rPr>
        <w:t xml:space="preserve">due gli accessi mensili consentiti, è riservata una prenotazione al mese </w:t>
      </w:r>
      <w:r w:rsidR="00467AD8" w:rsidRPr="008D6810">
        <w:rPr>
          <w:bCs/>
          <w:sz w:val="24"/>
          <w:szCs w:val="24"/>
        </w:rPr>
        <w:t>in favore dell’altra Parte.</w:t>
      </w:r>
    </w:p>
    <w:p w:rsidR="00887B05" w:rsidRDefault="00887B05" w:rsidP="00887B05">
      <w:pPr>
        <w:spacing w:after="120" w:line="240" w:lineRule="auto"/>
        <w:ind w:left="567" w:right="142"/>
        <w:contextualSpacing/>
        <w:jc w:val="both"/>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9</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(Coperture assicurative)</w:t>
      </w:r>
    </w:p>
    <w:p w:rsidR="0063082B" w:rsidRDefault="00A96892">
      <w:pPr>
        <w:pStyle w:val="Paragrafoelenco"/>
        <w:tabs>
          <w:tab w:val="left" w:pos="9781"/>
        </w:tabs>
        <w:spacing w:line="360" w:lineRule="auto"/>
        <w:ind w:left="567"/>
        <w:contextualSpacing/>
        <w:jc w:val="both"/>
        <w:rPr>
          <w:sz w:val="24"/>
          <w:szCs w:val="24"/>
        </w:rPr>
      </w:pPr>
      <w:r>
        <w:rPr>
          <w:sz w:val="24"/>
          <w:szCs w:val="24"/>
        </w:rPr>
        <w:t>Ciascuna Parte è responsabile per i danni subiti dai propri beni, salvo il caso in cui l’evento dannoso sia stato cagionato dall’altra Parte. In quest’ultimo caso la Parte responsabile è tenuta al risarcimento del danno.</w:t>
      </w:r>
    </w:p>
    <w:p w:rsidR="0063082B" w:rsidRDefault="00467AD8">
      <w:pPr>
        <w:pStyle w:val="Paragrafoelenco"/>
        <w:tabs>
          <w:tab w:val="left" w:pos="9781"/>
        </w:tabs>
        <w:spacing w:line="360" w:lineRule="auto"/>
        <w:ind w:left="567"/>
        <w:contextualSpacing/>
        <w:jc w:val="both"/>
        <w:rPr>
          <w:bCs/>
          <w:sz w:val="24"/>
          <w:szCs w:val="24"/>
        </w:rPr>
      </w:pPr>
      <w:r>
        <w:rPr>
          <w:bCs/>
          <w:sz w:val="24"/>
          <w:szCs w:val="24"/>
        </w:rPr>
        <w:t>__________________</w:t>
      </w:r>
      <w:r w:rsidR="00A96892">
        <w:rPr>
          <w:bCs/>
          <w:sz w:val="24"/>
          <w:szCs w:val="24"/>
        </w:rPr>
        <w:t xml:space="preserve"> dichiara di essere in regola con le coperture assicurative previste dalla normativa vigente, nonché con le ulteriori coperture a tutela di eventuali danni che dovessero occorrere a strutture e/o attrezzature dell’Amministrazione della Difesa, durante lo svolgimento delle attività scaturenti dalla presente collaborazione; si assume inoltre la responsabilità di danni a persone e cose, sia per quanto riguarda i propri iscritti o altro personale da esso delegato, e propri materiali, sia per quelli che essi dovessero arrecare a terzi in conseguenza delle attività connesse, sollevando l'Amministrazione Difesa da ogni responsabilità a riguardo.</w:t>
      </w:r>
    </w:p>
    <w:p w:rsidR="00C47306" w:rsidRDefault="00A96892" w:rsidP="00C47306">
      <w:pPr>
        <w:pStyle w:val="Paragrafoelenco"/>
        <w:tabs>
          <w:tab w:val="left" w:pos="9781"/>
        </w:tabs>
        <w:spacing w:line="360" w:lineRule="auto"/>
        <w:ind w:left="567"/>
        <w:contextualSpacing/>
        <w:jc w:val="both"/>
        <w:rPr>
          <w:bCs/>
          <w:sz w:val="24"/>
          <w:szCs w:val="24"/>
        </w:rPr>
      </w:pPr>
      <w:r>
        <w:rPr>
          <w:bCs/>
          <w:sz w:val="24"/>
          <w:szCs w:val="24"/>
        </w:rPr>
        <w:t>In accordo alla Legge 24 dicembre 2007, n. 244 (Legge finanziaria 2008), art. 3, c. 59 è in ogni caso esclusa ogni previsione di copertura assicurativa da parte dell’A.D. per eventuali danni e/o infortuni a terzi derivanti dalle condotte colpose dei propri dipendenti, nello svolgimento delle attività scaturenti dalla presente collaborazione.</w:t>
      </w:r>
    </w:p>
    <w:p w:rsidR="008D6810" w:rsidRDefault="008D6810" w:rsidP="00C47306">
      <w:pPr>
        <w:pStyle w:val="Paragrafoelenco"/>
        <w:tabs>
          <w:tab w:val="left" w:pos="9781"/>
        </w:tabs>
        <w:spacing w:line="360" w:lineRule="auto"/>
        <w:ind w:left="567"/>
        <w:contextualSpacing/>
        <w:jc w:val="both"/>
        <w:rPr>
          <w:bCs/>
          <w:sz w:val="24"/>
          <w:szCs w:val="24"/>
        </w:rPr>
      </w:pPr>
    </w:p>
    <w:p w:rsidR="008D6810" w:rsidRDefault="008D6810" w:rsidP="00C47306">
      <w:pPr>
        <w:pStyle w:val="Paragrafoelenco"/>
        <w:tabs>
          <w:tab w:val="left" w:pos="9781"/>
        </w:tabs>
        <w:spacing w:line="360" w:lineRule="auto"/>
        <w:ind w:left="567"/>
        <w:contextualSpacing/>
        <w:jc w:val="both"/>
        <w:rPr>
          <w:bCs/>
          <w:sz w:val="24"/>
          <w:szCs w:val="24"/>
        </w:rPr>
      </w:pPr>
    </w:p>
    <w:p w:rsidR="00BB76E5" w:rsidRDefault="00BB76E5" w:rsidP="00C209DA">
      <w:pPr>
        <w:spacing w:after="120" w:line="240" w:lineRule="auto"/>
        <w:ind w:left="567" w:right="142"/>
        <w:contextualSpacing/>
        <w:jc w:val="center"/>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lastRenderedPageBreak/>
        <w:t>Art. 10</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(Diritti di proprietà intellettuale)</w:t>
      </w:r>
    </w:p>
    <w:p w:rsidR="0063082B" w:rsidRDefault="00A96892">
      <w:pPr>
        <w:pStyle w:val="Default"/>
        <w:widowControl w:val="0"/>
        <w:spacing w:line="360" w:lineRule="auto"/>
        <w:ind w:left="567"/>
        <w:jc w:val="both"/>
        <w:rPr>
          <w:color w:val="auto"/>
        </w:rPr>
      </w:pPr>
      <w:r>
        <w:rPr>
          <w:color w:val="auto"/>
        </w:rPr>
        <w:t xml:space="preserve">Tutta la documentazione e le informazioni messe a disposizione dalle Parti, per lo svolgimento delle singole attività di collaborazione, rimarranno di esclusiva proprietà della Parte autrice. </w:t>
      </w:r>
    </w:p>
    <w:p w:rsidR="0063082B" w:rsidRDefault="00A96892">
      <w:pPr>
        <w:pStyle w:val="Default"/>
        <w:widowControl w:val="0"/>
        <w:spacing w:line="360" w:lineRule="auto"/>
        <w:ind w:left="567"/>
        <w:jc w:val="both"/>
        <w:rPr>
          <w:color w:val="auto"/>
        </w:rPr>
      </w:pPr>
      <w:r>
        <w:rPr>
          <w:color w:val="auto"/>
        </w:rPr>
        <w:t xml:space="preserve">Le Parti si impegnano ad utilizzare tali informazioni esclusivamente per gli scopi legati all'attività oggetto di collaborazione e a non divulgarle verso terzi senza preventiva autorizzazione congiunta. </w:t>
      </w:r>
    </w:p>
    <w:p w:rsidR="00800075" w:rsidRDefault="00800075" w:rsidP="00C47306">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11</w:t>
      </w:r>
    </w:p>
    <w:p w:rsidR="00800075"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(Riservatezza)</w:t>
      </w:r>
    </w:p>
    <w:p w:rsidR="0063082B" w:rsidRDefault="00A96892">
      <w:pPr>
        <w:pStyle w:val="Corpodeltesto2"/>
        <w:spacing w:line="360" w:lineRule="auto"/>
        <w:ind w:left="567" w:right="142"/>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L’attività del presente Accordo è limitata al carattere “non classificato”. In ogni caso le Parti si impegnano, anche con l’eventuale adozione di apposite procedure, a far rispettare ai propri dipendenti la massima riservatezza sui dati e sulle informazioni di cui siano venuti in qualsiasi modo a conoscenza, nell’ambito delle rispettive attività. In particolare </w:t>
      </w:r>
      <w:r>
        <w:rPr>
          <w:rFonts w:ascii="Times New Roman" w:hAnsi="Times New Roman" w:cs="Times New Roman"/>
          <w:sz w:val="24"/>
          <w:szCs w:val="24"/>
        </w:rPr>
        <w:t xml:space="preserve">il personale non appartenente all’A.D, partecipante, a qualsiasi titolo, alle attività regolate dal presente Accordo, dovrà essere </w:t>
      </w:r>
      <w:r w:rsidR="007C2D92">
        <w:rPr>
          <w:rFonts w:ascii="Times New Roman" w:hAnsi="Times New Roman" w:cs="Times New Roman"/>
          <w:sz w:val="24"/>
          <w:szCs w:val="24"/>
        </w:rPr>
        <w:t xml:space="preserve">reso </w:t>
      </w:r>
      <w:r>
        <w:rPr>
          <w:rFonts w:ascii="Times New Roman" w:hAnsi="Times New Roman" w:cs="Times New Roman"/>
          <w:sz w:val="24"/>
          <w:szCs w:val="24"/>
        </w:rPr>
        <w:t xml:space="preserve">adeguatamente edotto sulle tematiche afferenti </w:t>
      </w:r>
      <w:r w:rsidR="00467AD8">
        <w:rPr>
          <w:rFonts w:ascii="Times New Roman" w:hAnsi="Times New Roman" w:cs="Times New Roman"/>
          <w:sz w:val="24"/>
          <w:szCs w:val="24"/>
        </w:rPr>
        <w:t>alla</w:t>
      </w:r>
      <w:r>
        <w:rPr>
          <w:rFonts w:ascii="Times New Roman" w:hAnsi="Times New Roman" w:cs="Times New Roman"/>
          <w:sz w:val="24"/>
          <w:szCs w:val="24"/>
        </w:rPr>
        <w:t xml:space="preserve"> sicurezza delle informazioni e sulle possibili conseguenze, anche penali, derivanti dall’acquisizione intenzionale e/o non autorizzata di informazioni di carattere classificato e/o comunque ritenute sensibili per l’Amministrazione della Difesa e sulla loro indebita divulgazione.</w:t>
      </w:r>
      <w:r>
        <w:rPr>
          <w:rFonts w:ascii="Times New Roman" w:hAnsi="Times New Roman" w:cs="Times New Roman"/>
          <w:bCs/>
          <w:sz w:val="24"/>
          <w:szCs w:val="24"/>
        </w:rPr>
        <w:t xml:space="preserve"> A riguardo si intende applicato il compendio normativo deputato alla tutela della documentazione classificata. </w:t>
      </w:r>
    </w:p>
    <w:p w:rsidR="0063082B" w:rsidRDefault="00A96892" w:rsidP="00C47306">
      <w:pPr>
        <w:pStyle w:val="Corpodeltesto2"/>
        <w:spacing w:after="0" w:line="360" w:lineRule="auto"/>
        <w:ind w:left="567" w:right="142"/>
        <w:contextualSpacing/>
        <w:jc w:val="both"/>
        <w:rPr>
          <w:rFonts w:ascii="Times New Roman" w:hAnsi="Times New Roman" w:cs="Times New Roman"/>
          <w:sz w:val="24"/>
          <w:szCs w:val="24"/>
        </w:rPr>
      </w:pPr>
      <w:r>
        <w:rPr>
          <w:rFonts w:ascii="Times New Roman" w:hAnsi="Times New Roman" w:cs="Times New Roman"/>
          <w:sz w:val="24"/>
          <w:szCs w:val="24"/>
        </w:rPr>
        <w:t xml:space="preserve">È ad ogni modo facoltà della Marina Militare interrompere/sospendere il presente Accordo, nonché le attività eventualmente già in essere, qualora la condotta dell’altra Parte fosse giudicata difforme dalle norme di riservatezza. </w:t>
      </w:r>
    </w:p>
    <w:p w:rsidR="00BB76E5" w:rsidRDefault="00BB76E5" w:rsidP="00C209DA">
      <w:pPr>
        <w:spacing w:after="120" w:line="240" w:lineRule="auto"/>
        <w:ind w:left="567" w:right="142"/>
        <w:contextualSpacing/>
        <w:jc w:val="center"/>
        <w:rPr>
          <w:rFonts w:ascii="Times New Roman" w:hAnsi="Times New Roman" w:cs="Times New Roman"/>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12</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(Trattamento dei dati personali)</w:t>
      </w:r>
    </w:p>
    <w:p w:rsidR="0063082B" w:rsidRPr="00BA7FCC" w:rsidRDefault="00A96892" w:rsidP="00BA7FCC">
      <w:pPr>
        <w:pStyle w:val="Corpodeltesto2"/>
        <w:spacing w:line="360" w:lineRule="auto"/>
        <w:ind w:left="567" w:right="142"/>
        <w:contextualSpacing/>
        <w:jc w:val="both"/>
        <w:rPr>
          <w:rFonts w:ascii="Times New Roman" w:hAnsi="Times New Roman" w:cs="Times New Roman"/>
          <w:bCs/>
          <w:sz w:val="24"/>
          <w:szCs w:val="24"/>
        </w:rPr>
      </w:pPr>
      <w:r w:rsidRPr="00BA7FCC">
        <w:rPr>
          <w:rFonts w:ascii="Times New Roman" w:hAnsi="Times New Roman" w:cs="Times New Roman"/>
          <w:bCs/>
          <w:sz w:val="24"/>
          <w:szCs w:val="24"/>
        </w:rPr>
        <w:t>Le Parti si impegnano, nel perseguimento dei propri fini istituzionali, a trattare e custodire i dati e le informazioni relativi all’espletamento delle attività riconducibili al presente Accordo e agli eventuali atti da esso discendenti, in conformità alle misure e agli obblighi imposti dalla menzionata normativa comunitaria e nazionale in materia di protezione dei dati personali.</w:t>
      </w:r>
    </w:p>
    <w:p w:rsidR="0063082B" w:rsidRPr="00BA7FCC" w:rsidRDefault="00A96892" w:rsidP="00BA7FCC">
      <w:pPr>
        <w:pStyle w:val="Corpodeltesto2"/>
        <w:spacing w:line="360" w:lineRule="auto"/>
        <w:ind w:left="567" w:right="142"/>
        <w:contextualSpacing/>
        <w:jc w:val="both"/>
        <w:rPr>
          <w:rFonts w:ascii="Times New Roman" w:hAnsi="Times New Roman" w:cs="Times New Roman"/>
          <w:bCs/>
          <w:sz w:val="24"/>
          <w:szCs w:val="24"/>
        </w:rPr>
      </w:pPr>
      <w:r w:rsidRPr="00BA7FCC">
        <w:rPr>
          <w:rFonts w:ascii="Times New Roman" w:hAnsi="Times New Roman" w:cs="Times New Roman"/>
          <w:bCs/>
          <w:sz w:val="24"/>
          <w:szCs w:val="24"/>
        </w:rPr>
        <w:t xml:space="preserve">Ai sensi di quanto previsto dal Regolamento UE 2016/679 “Regolamento generale sulla Protezione dei Dati” e del D. Lgs. 30 giugno 2003 n. 196, come modificato dal D. Lgs. 10 agosto 2018, n. 101, le Parti dichiarano di essere informate circa le modalità e le finalità dell'utilizzo dei dati personali nell'ambito di trattamenti automatizzati o cartacei di dati ai fini della esecuzione del presente atto. Le parti dichiarano, altresì, che i dati forniti con il presente atto sono esatti e corrispondono al vero, esonerandosi reciprocamente da ogni e qualsivoglia responsabilità per errori materiali di compilazione ovvero per errori derivanti da una inesatta imputazione negli archivi elettronici o cartacei di detti dati. </w:t>
      </w:r>
    </w:p>
    <w:p w:rsidR="0063082B" w:rsidRPr="00BA7FCC" w:rsidRDefault="00A96892" w:rsidP="00BA7FCC">
      <w:pPr>
        <w:pStyle w:val="Corpodeltesto2"/>
        <w:spacing w:after="0" w:line="360" w:lineRule="auto"/>
        <w:ind w:left="567" w:right="142"/>
        <w:contextualSpacing/>
        <w:jc w:val="both"/>
        <w:rPr>
          <w:rFonts w:ascii="Times New Roman" w:hAnsi="Times New Roman" w:cs="Times New Roman"/>
          <w:bCs/>
          <w:sz w:val="24"/>
          <w:szCs w:val="24"/>
        </w:rPr>
      </w:pPr>
      <w:r w:rsidRPr="00BA7FCC">
        <w:rPr>
          <w:rFonts w:ascii="Times New Roman" w:hAnsi="Times New Roman" w:cs="Times New Roman"/>
          <w:bCs/>
          <w:sz w:val="24"/>
          <w:szCs w:val="24"/>
        </w:rPr>
        <w:lastRenderedPageBreak/>
        <w:t xml:space="preserve">Ai sensi della normativa sopra citata, tali trattamenti saranno improntati ai principi di correttezza, liceità e trasparenza e nel rispetto di norme di sicurezza. </w:t>
      </w:r>
    </w:p>
    <w:p w:rsidR="0063082B" w:rsidRDefault="00A96892" w:rsidP="00BA7FCC">
      <w:pPr>
        <w:pStyle w:val="CM49"/>
        <w:spacing w:line="360" w:lineRule="auto"/>
        <w:ind w:left="567"/>
        <w:jc w:val="both"/>
      </w:pPr>
      <w:r>
        <w:t xml:space="preserve">Sottoscrivendo il presente atto le parti dichiarano di essere a conoscenza che i dati raccolti presso l’altra Parte (art. 13 GDPR) saranno trattati in conformità ai rispettivi ordinamenti e della richiamata normativa, ivi comprese quelle relative ai nominativi del titolare e del responsabile del trattamento, che sono reperibili nei rispettivi siti </w:t>
      </w:r>
      <w:r>
        <w:rPr>
          <w:i/>
        </w:rPr>
        <w:t>internet</w:t>
      </w:r>
      <w:r>
        <w:t>, istituzionali.</w:t>
      </w:r>
    </w:p>
    <w:p w:rsidR="0063082B" w:rsidRDefault="0063082B" w:rsidP="00C209DA">
      <w:pPr>
        <w:spacing w:after="120" w:line="240" w:lineRule="auto"/>
        <w:ind w:left="567" w:right="142"/>
        <w:contextualSpacing/>
        <w:jc w:val="center"/>
        <w:rPr>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13</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(Attività mediatica e uso del logotipo/logo istituzionale)</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Ogni attività mediatica, di comunicazione, diffusione o promozione di notizie aventi ad oggetto il presente Accordo ovvero connesse e/o conseguenti all’esecuzione dello stesso, prima di essere effettuata, dovrà essere concordata tra le Parti. Tali attività saranno volte, in particolare, a favorire reciprocamente la promozione dell’immagine e dell’impegno profuso dalle Parti, in aderenza ai rispettivi programmi di comunicazione. A tal fine le Parti s’impegnano a designare e comunicare alla controparte i nomi dei propri referenti per le attività di comunicazione. Le Parti, inoltre, esprimono il proprio assenso alla divulgazione del presente accordo attraverso i canali di comunicazione istituzionale.</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Tutte le attività di comunicazione connesse all’evento dovranno essere approvate, per il tramite di MARINA Nord, dallo Stato Maggiore della Marina Militare - Ufficio Pubblica Informazione e Comunicazione (UPICOM)</w:t>
      </w:r>
    </w:p>
    <w:p w:rsidR="0063082B" w:rsidRDefault="00A96892">
      <w:pPr>
        <w:spacing w:line="360" w:lineRule="auto"/>
        <w:ind w:left="567"/>
        <w:contextualSpacing/>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Fatte salve le prerogative di Difesa Servizi S.p.A. in materia di promozione/gestione economica dei marchi, denominazioni, stemmi emblemi e segni distintivi delle F.A., ciascuna Parte potrà utilizzare in maniera gratuita, ai fini e nell’ambito delle attività di cui al presente accordo, per la sola durata delle iniziative di volta in volta concordate tra le Parti, il logotipo/logo istituzionale o ogni altro simbolo, comunque denominato, di proprietà dell’altra Parte che, in nessun caso, potrà essere invece utilizzato per la promozione e sviluppo di attività aventi fini di lucro. </w:t>
      </w:r>
    </w:p>
    <w:p w:rsidR="0063082B" w:rsidRDefault="00A96892" w:rsidP="00C47306">
      <w:pPr>
        <w:spacing w:after="0" w:line="360" w:lineRule="auto"/>
        <w:ind w:left="567"/>
        <w:contextualSpacing/>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L’autorizzazione all’utilizzo del reciproco logotipo/logo non potrà in alcun caso intendersi quale cessione della proprietà e/o concessione in favore dell’utilizzatore di diritti di qualsivoglia tipologia sullo stesso. </w:t>
      </w:r>
    </w:p>
    <w:p w:rsidR="006D6A92" w:rsidRDefault="006D6A92" w:rsidP="00C47306">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14</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(Durata e recesso)</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Il presente Accordo avrà una durata </w:t>
      </w:r>
      <w:r w:rsidR="008D6810">
        <w:rPr>
          <w:bCs/>
          <w:sz w:val="24"/>
          <w:szCs w:val="24"/>
        </w:rPr>
        <w:t xml:space="preserve">triennale </w:t>
      </w:r>
      <w:r>
        <w:rPr>
          <w:bCs/>
          <w:sz w:val="24"/>
          <w:szCs w:val="24"/>
        </w:rPr>
        <w:t>a decorrere dalla data di sottoscrizione dello stesso.</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Ciascuna delle Parti potrà recedere in qualunque momento dal presente Accordo, dando un preavviso scritto all’altra Parte non inferiore a 60 (sessanta) giorni.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Qualora le attività oggetto della presente collaborazione dovessero rientrare nelle attribuzioni di Difesa Servizi, società per azioni costituita ai sensi dell'art. 535 del D. Lgs. 66/2010 o di altro </w:t>
      </w:r>
      <w:r>
        <w:rPr>
          <w:bCs/>
          <w:sz w:val="24"/>
          <w:szCs w:val="24"/>
        </w:rPr>
        <w:lastRenderedPageBreak/>
        <w:t xml:space="preserve">soggetto pubblico, che subentri istituzionalmente, anche parzialmente, nella gestione delle attività o delle aree oggetto dell’Accordo, l’Amministrazione della Difesa - Marina Militare avrà la facoltà di recedere anticipatamente, dall’Accordo, con decorrenza dalla data stabilita per il subentro, senza oneri a proprio carico. </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È fatta salva la facoltà d</w:t>
      </w:r>
      <w:r w:rsidR="00467AD8">
        <w:rPr>
          <w:bCs/>
          <w:sz w:val="24"/>
          <w:szCs w:val="24"/>
        </w:rPr>
        <w:t>ella Parte contraente</w:t>
      </w:r>
      <w:r>
        <w:rPr>
          <w:bCs/>
          <w:sz w:val="24"/>
          <w:szCs w:val="24"/>
        </w:rPr>
        <w:t xml:space="preserve"> di chiedere al soggetto subentrante di poter proseguire nelle attività oggetto di Accordo, alle condizioni e con le modalità che saranno con esso concordate e subordinatamente alle necessarie autorizzazioni di carattere militare.</w:t>
      </w:r>
    </w:p>
    <w:p w:rsidR="0063082B" w:rsidRDefault="00A96892" w:rsidP="00C47306">
      <w:pPr>
        <w:pStyle w:val="Paragrafoelenco"/>
        <w:tabs>
          <w:tab w:val="left" w:pos="9781"/>
        </w:tabs>
        <w:spacing w:line="360" w:lineRule="auto"/>
        <w:ind w:left="567"/>
        <w:contextualSpacing/>
        <w:jc w:val="both"/>
        <w:rPr>
          <w:bCs/>
          <w:sz w:val="24"/>
          <w:szCs w:val="24"/>
        </w:rPr>
      </w:pPr>
      <w:r>
        <w:rPr>
          <w:bCs/>
          <w:sz w:val="24"/>
          <w:szCs w:val="24"/>
        </w:rPr>
        <w:t>È esclusa qualsiasi forma di rinnovo tacito.</w:t>
      </w:r>
    </w:p>
    <w:p w:rsidR="00A219EB" w:rsidRDefault="00A219EB" w:rsidP="00C209DA">
      <w:pPr>
        <w:spacing w:after="120" w:line="240" w:lineRule="auto"/>
        <w:ind w:left="567" w:right="142"/>
        <w:contextualSpacing/>
        <w:jc w:val="center"/>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15</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(Divieto di cessione)</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Fatta salva l’ipotesi di subentro istituzionale di cui al precedente articolo, il presente Accordo non potrà essere ceduto né totalmente né parzialmente, a pena di nullità.</w:t>
      </w:r>
    </w:p>
    <w:p w:rsidR="0063082B" w:rsidRPr="00C209DA" w:rsidRDefault="0063082B" w:rsidP="00C209DA">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16</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(Legge applicabile e foro competente)</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Il presente Accordo è disciplinato e regolato dalle Leggi dello Stato Italiano. Le eventuali controversie che dovessero insorgere e che non siano state possibilmente ripianate in via bonaria, sono riservate ex art. 25 c.p.c. alla giurisdizione esclusiva del competente foro di Genova.</w:t>
      </w:r>
    </w:p>
    <w:p w:rsidR="0063082B" w:rsidRPr="00C209DA" w:rsidRDefault="0063082B" w:rsidP="00C209DA">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17</w:t>
      </w:r>
    </w:p>
    <w:p w:rsidR="0063082B"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(Conflitto di interessi)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Ai fini dell’esecuzione del presente Accordo, le Parti confermano l’insussistenza di situazioni soggettive od oggettive che possano comportare un conflitto di interessi che osti in qualsivoglia misura allo svolgimento del medesimo.</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Parimenti ciascuna Parte si impegna, ove nelle more dell’esecuzione del presente Accordo dovessero insorgere impreviste situazioni di conflitto di interessi, a darne comunicazione alle altre, che procederanno alle valutazioni del caso.</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Ove una delle Parti non rispettasse gli impegni e gli obblighi assunti in tema di assenza di conflitti di interessi, il presente Accordo si intenderà automaticamente risolto, ai sensi e per gli effetti dell’art. 1456 del codice civile, per fatto e colpa della Parte inadempiente che sarà conseguentemente tenuta al risarcimento di tutti i danni derivanti dalla risoluzione.</w:t>
      </w:r>
    </w:p>
    <w:p w:rsidR="0063082B" w:rsidRDefault="0063082B" w:rsidP="00C209DA">
      <w:pPr>
        <w:spacing w:after="120" w:line="240" w:lineRule="auto"/>
        <w:ind w:left="567" w:right="142"/>
        <w:contextualSpacing/>
        <w:jc w:val="center"/>
        <w:rPr>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Art. 18</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(Registrazione dell’atto)</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 xml:space="preserve">Il presente Accordo sarà registrato solo in caso d’uso ai sensi del D.P.R. n. 131/1986 </w:t>
      </w:r>
      <w:proofErr w:type="spellStart"/>
      <w:proofErr w:type="gramStart"/>
      <w:r>
        <w:rPr>
          <w:bCs/>
          <w:sz w:val="24"/>
          <w:szCs w:val="24"/>
        </w:rPr>
        <w:t>s.m.i.</w:t>
      </w:r>
      <w:proofErr w:type="spellEnd"/>
      <w:r>
        <w:rPr>
          <w:bCs/>
          <w:sz w:val="24"/>
          <w:szCs w:val="24"/>
        </w:rPr>
        <w:t>.</w:t>
      </w:r>
      <w:proofErr w:type="gramEnd"/>
      <w:r>
        <w:rPr>
          <w:bCs/>
          <w:sz w:val="24"/>
          <w:szCs w:val="24"/>
        </w:rPr>
        <w:t xml:space="preserve"> Le spese dell’eventuale registrazione sono a carico della Parte richiedente</w:t>
      </w:r>
    </w:p>
    <w:p w:rsidR="00800075" w:rsidRDefault="00800075" w:rsidP="00C47306">
      <w:pPr>
        <w:spacing w:after="120" w:line="240" w:lineRule="auto"/>
        <w:ind w:left="567" w:right="142"/>
        <w:contextualSpacing/>
        <w:jc w:val="center"/>
        <w:rPr>
          <w:rFonts w:ascii="Times New Roman" w:hAnsi="Times New Roman" w:cs="Times New Roman"/>
          <w:b/>
          <w:bCs/>
          <w:sz w:val="24"/>
          <w:szCs w:val="24"/>
        </w:rPr>
      </w:pP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lastRenderedPageBreak/>
        <w:t>Art. 19</w:t>
      </w:r>
    </w:p>
    <w:p w:rsidR="0063082B" w:rsidRPr="00C47306" w:rsidRDefault="00A96892" w:rsidP="00C47306">
      <w:pPr>
        <w:spacing w:after="120" w:line="240" w:lineRule="auto"/>
        <w:ind w:left="567" w:right="142"/>
        <w:contextualSpacing/>
        <w:jc w:val="center"/>
        <w:rPr>
          <w:rFonts w:ascii="Times New Roman" w:hAnsi="Times New Roman" w:cs="Times New Roman"/>
          <w:b/>
          <w:bCs/>
          <w:sz w:val="24"/>
          <w:szCs w:val="24"/>
        </w:rPr>
      </w:pPr>
      <w:r w:rsidRPr="00C47306">
        <w:rPr>
          <w:rFonts w:ascii="Times New Roman" w:hAnsi="Times New Roman" w:cs="Times New Roman"/>
          <w:b/>
          <w:bCs/>
          <w:sz w:val="24"/>
          <w:szCs w:val="24"/>
        </w:rPr>
        <w:t>(Comunicazioni)</w:t>
      </w:r>
    </w:p>
    <w:p w:rsidR="0063082B" w:rsidRDefault="00A96892">
      <w:pPr>
        <w:pStyle w:val="Paragrafoelenco"/>
        <w:tabs>
          <w:tab w:val="left" w:pos="9781"/>
        </w:tabs>
        <w:spacing w:line="360" w:lineRule="auto"/>
        <w:ind w:left="567"/>
        <w:contextualSpacing/>
        <w:jc w:val="both"/>
        <w:rPr>
          <w:bCs/>
          <w:sz w:val="24"/>
          <w:szCs w:val="24"/>
        </w:rPr>
      </w:pPr>
      <w:r>
        <w:rPr>
          <w:bCs/>
          <w:sz w:val="24"/>
          <w:szCs w:val="24"/>
        </w:rPr>
        <w:t>Tutte le comunicazioni relative alla presente attività dovranno essere effettuate per iscritto o inviate tramite Posta elettronica Certificata (PEC) ai seguenti indirizzi:</w:t>
      </w:r>
    </w:p>
    <w:p w:rsidR="0063082B" w:rsidRDefault="00A96892">
      <w:pPr>
        <w:pStyle w:val="Paragrafoelenco"/>
        <w:numPr>
          <w:ilvl w:val="0"/>
          <w:numId w:val="1"/>
        </w:numPr>
        <w:tabs>
          <w:tab w:val="left" w:pos="9781"/>
        </w:tabs>
        <w:spacing w:line="360" w:lineRule="auto"/>
        <w:ind w:left="851" w:hanging="283"/>
        <w:contextualSpacing/>
        <w:jc w:val="both"/>
        <w:rPr>
          <w:bCs/>
          <w:sz w:val="24"/>
          <w:szCs w:val="24"/>
        </w:rPr>
      </w:pPr>
      <w:r>
        <w:rPr>
          <w:bCs/>
          <w:sz w:val="24"/>
          <w:szCs w:val="24"/>
        </w:rPr>
        <w:t xml:space="preserve">Comando </w:t>
      </w:r>
      <w:r w:rsidR="00690B9C">
        <w:rPr>
          <w:bCs/>
          <w:sz w:val="24"/>
          <w:szCs w:val="24"/>
        </w:rPr>
        <w:t xml:space="preserve">Interregionale </w:t>
      </w:r>
      <w:r>
        <w:rPr>
          <w:bCs/>
          <w:sz w:val="24"/>
          <w:szCs w:val="24"/>
        </w:rPr>
        <w:t xml:space="preserve">Marittimo Nord - Viale Amendola, 7 - 19122 La Spezia </w:t>
      </w:r>
    </w:p>
    <w:p w:rsidR="0063082B" w:rsidRDefault="00A96892">
      <w:pPr>
        <w:pStyle w:val="Paragrafoelenco"/>
        <w:tabs>
          <w:tab w:val="left" w:pos="9781"/>
        </w:tabs>
        <w:spacing w:line="360" w:lineRule="auto"/>
        <w:ind w:left="851"/>
        <w:contextualSpacing/>
        <w:jc w:val="both"/>
        <w:rPr>
          <w:bCs/>
          <w:sz w:val="24"/>
          <w:szCs w:val="24"/>
        </w:rPr>
      </w:pPr>
      <w:r>
        <w:rPr>
          <w:bCs/>
          <w:sz w:val="24"/>
          <w:szCs w:val="24"/>
        </w:rPr>
        <w:t xml:space="preserve">Telefono: 0187-782212 Fax: 0187-782212 </w:t>
      </w:r>
    </w:p>
    <w:p w:rsidR="0063082B" w:rsidRDefault="00A96892">
      <w:pPr>
        <w:pStyle w:val="Paragrafoelenco"/>
        <w:tabs>
          <w:tab w:val="left" w:pos="9781"/>
        </w:tabs>
        <w:spacing w:line="360" w:lineRule="auto"/>
        <w:ind w:left="851"/>
        <w:contextualSpacing/>
        <w:jc w:val="both"/>
        <w:rPr>
          <w:rStyle w:val="Collegamentoipertestuale"/>
          <w:bCs/>
          <w:sz w:val="24"/>
          <w:szCs w:val="24"/>
        </w:rPr>
      </w:pPr>
      <w:r w:rsidRPr="00E2778E">
        <w:rPr>
          <w:bCs/>
          <w:sz w:val="24"/>
          <w:szCs w:val="24"/>
        </w:rPr>
        <w:t xml:space="preserve">Posta elettronica Certificata: </w:t>
      </w:r>
      <w:hyperlink r:id="rId8">
        <w:r w:rsidRPr="00467AD8">
          <w:rPr>
            <w:rStyle w:val="Collegamentoipertestuale"/>
            <w:bCs/>
            <w:sz w:val="24"/>
            <w:szCs w:val="24"/>
          </w:rPr>
          <w:t>marina.nord@postacert.difesa.it</w:t>
        </w:r>
      </w:hyperlink>
    </w:p>
    <w:p w:rsidR="008D6810" w:rsidRDefault="008D6810">
      <w:pPr>
        <w:pStyle w:val="Paragrafoelenco"/>
        <w:tabs>
          <w:tab w:val="left" w:pos="9781"/>
        </w:tabs>
        <w:spacing w:line="360" w:lineRule="auto"/>
        <w:ind w:left="851"/>
        <w:contextualSpacing/>
        <w:jc w:val="both"/>
        <w:rPr>
          <w:sz w:val="24"/>
          <w:szCs w:val="24"/>
        </w:rPr>
      </w:pPr>
    </w:p>
    <w:p w:rsidR="00BB76E5" w:rsidRPr="00E2778E" w:rsidRDefault="00467AD8" w:rsidP="00BB76E5">
      <w:pPr>
        <w:pStyle w:val="Paragrafoelenco"/>
        <w:numPr>
          <w:ilvl w:val="0"/>
          <w:numId w:val="1"/>
        </w:numPr>
        <w:tabs>
          <w:tab w:val="left" w:pos="9781"/>
        </w:tabs>
        <w:spacing w:line="360" w:lineRule="auto"/>
        <w:ind w:left="851" w:hanging="283"/>
        <w:contextualSpacing/>
        <w:jc w:val="both"/>
        <w:rPr>
          <w:bCs/>
          <w:sz w:val="24"/>
          <w:szCs w:val="24"/>
        </w:rPr>
      </w:pPr>
      <w:r>
        <w:rPr>
          <w:bCs/>
          <w:sz w:val="24"/>
          <w:szCs w:val="24"/>
        </w:rPr>
        <w:t>______________________________________________</w:t>
      </w:r>
    </w:p>
    <w:p w:rsidR="00BB76E5" w:rsidRPr="00E2778E" w:rsidRDefault="00BB76E5" w:rsidP="00BB76E5">
      <w:pPr>
        <w:pStyle w:val="Paragrafoelenco"/>
        <w:tabs>
          <w:tab w:val="left" w:pos="9781"/>
        </w:tabs>
        <w:spacing w:line="360" w:lineRule="auto"/>
        <w:ind w:left="851"/>
        <w:contextualSpacing/>
        <w:jc w:val="both"/>
        <w:rPr>
          <w:bCs/>
          <w:sz w:val="24"/>
          <w:szCs w:val="24"/>
        </w:rPr>
      </w:pPr>
      <w:r w:rsidRPr="00E2778E">
        <w:rPr>
          <w:bCs/>
          <w:sz w:val="24"/>
          <w:szCs w:val="24"/>
        </w:rPr>
        <w:t xml:space="preserve">Telefono: </w:t>
      </w:r>
      <w:r w:rsidR="00467AD8">
        <w:rPr>
          <w:bCs/>
          <w:sz w:val="24"/>
          <w:szCs w:val="24"/>
        </w:rPr>
        <w:t>______________________________________</w:t>
      </w:r>
    </w:p>
    <w:p w:rsidR="0063082B" w:rsidRDefault="00BB76E5">
      <w:pPr>
        <w:pStyle w:val="Paragrafoelenco"/>
        <w:tabs>
          <w:tab w:val="left" w:pos="9781"/>
        </w:tabs>
        <w:spacing w:line="360" w:lineRule="auto"/>
        <w:ind w:left="851"/>
        <w:contextualSpacing/>
        <w:jc w:val="both"/>
        <w:rPr>
          <w:bCs/>
          <w:sz w:val="24"/>
          <w:szCs w:val="24"/>
        </w:rPr>
      </w:pPr>
      <w:r w:rsidRPr="00E2778E">
        <w:rPr>
          <w:bCs/>
          <w:sz w:val="24"/>
          <w:szCs w:val="24"/>
        </w:rPr>
        <w:t>Posta elettronica Certificata:</w:t>
      </w:r>
      <w:r w:rsidR="00467AD8">
        <w:rPr>
          <w:bCs/>
          <w:sz w:val="24"/>
          <w:szCs w:val="24"/>
        </w:rPr>
        <w:t xml:space="preserve"> _______________________</w:t>
      </w:r>
      <w:r w:rsidRPr="00E2778E">
        <w:rPr>
          <w:bCs/>
          <w:sz w:val="24"/>
          <w:szCs w:val="24"/>
        </w:rPr>
        <w:t xml:space="preserve"> </w:t>
      </w:r>
    </w:p>
    <w:tbl>
      <w:tblPr>
        <w:tblW w:w="10206" w:type="dxa"/>
        <w:tblLayout w:type="fixed"/>
        <w:tblLook w:val="04A0" w:firstRow="1" w:lastRow="0" w:firstColumn="1" w:lastColumn="0" w:noHBand="0" w:noVBand="1"/>
      </w:tblPr>
      <w:tblGrid>
        <w:gridCol w:w="5387"/>
        <w:gridCol w:w="4819"/>
      </w:tblGrid>
      <w:tr w:rsidR="0063082B" w:rsidTr="008D6810">
        <w:trPr>
          <w:trHeight w:val="473"/>
        </w:trPr>
        <w:tc>
          <w:tcPr>
            <w:tcW w:w="5387" w:type="dxa"/>
          </w:tcPr>
          <w:p w:rsidR="006D6A92" w:rsidRDefault="006D6A92">
            <w:pPr>
              <w:pStyle w:val="Paragrafoelenco"/>
              <w:widowControl w:val="0"/>
              <w:tabs>
                <w:tab w:val="left" w:pos="9781"/>
              </w:tabs>
              <w:ind w:left="2061" w:hanging="1352"/>
              <w:contextualSpacing/>
              <w:jc w:val="center"/>
              <w:rPr>
                <w:b/>
                <w:bCs/>
                <w:sz w:val="24"/>
                <w:szCs w:val="24"/>
              </w:rPr>
            </w:pPr>
          </w:p>
          <w:p w:rsidR="006D6A92" w:rsidRDefault="006D6A92">
            <w:pPr>
              <w:pStyle w:val="Paragrafoelenco"/>
              <w:widowControl w:val="0"/>
              <w:tabs>
                <w:tab w:val="left" w:pos="9781"/>
              </w:tabs>
              <w:ind w:left="2061" w:hanging="1352"/>
              <w:contextualSpacing/>
              <w:jc w:val="center"/>
              <w:rPr>
                <w:b/>
                <w:bCs/>
                <w:sz w:val="24"/>
                <w:szCs w:val="24"/>
              </w:rPr>
            </w:pPr>
          </w:p>
          <w:p w:rsidR="0063082B" w:rsidRDefault="00A96892">
            <w:pPr>
              <w:pStyle w:val="Paragrafoelenco"/>
              <w:widowControl w:val="0"/>
              <w:tabs>
                <w:tab w:val="left" w:pos="9781"/>
              </w:tabs>
              <w:ind w:left="2061" w:hanging="1352"/>
              <w:contextualSpacing/>
              <w:jc w:val="center"/>
              <w:rPr>
                <w:b/>
                <w:bCs/>
                <w:sz w:val="24"/>
                <w:szCs w:val="24"/>
              </w:rPr>
            </w:pPr>
            <w:r>
              <w:rPr>
                <w:b/>
                <w:bCs/>
                <w:sz w:val="24"/>
                <w:szCs w:val="24"/>
              </w:rPr>
              <w:t>Per la Marina Militare</w:t>
            </w:r>
          </w:p>
          <w:p w:rsidR="00690B9C" w:rsidRDefault="00690B9C">
            <w:pPr>
              <w:pStyle w:val="Paragrafoelenco"/>
              <w:widowControl w:val="0"/>
              <w:tabs>
                <w:tab w:val="left" w:pos="9781"/>
              </w:tabs>
              <w:ind w:left="2061" w:hanging="1352"/>
              <w:contextualSpacing/>
              <w:jc w:val="center"/>
              <w:rPr>
                <w:b/>
                <w:bCs/>
                <w:sz w:val="24"/>
                <w:szCs w:val="24"/>
              </w:rPr>
            </w:pPr>
            <w:r>
              <w:rPr>
                <w:b/>
                <w:bCs/>
                <w:sz w:val="24"/>
                <w:szCs w:val="24"/>
              </w:rPr>
              <w:t>Comando Interregionale Marittimo Nord</w:t>
            </w:r>
          </w:p>
          <w:p w:rsidR="006D6A92" w:rsidRDefault="006D6A92">
            <w:pPr>
              <w:pStyle w:val="Paragrafoelenco"/>
              <w:widowControl w:val="0"/>
              <w:tabs>
                <w:tab w:val="left" w:pos="9781"/>
              </w:tabs>
              <w:ind w:left="2061" w:hanging="1352"/>
              <w:contextualSpacing/>
              <w:jc w:val="center"/>
              <w:rPr>
                <w:b/>
                <w:bCs/>
                <w:i/>
                <w:sz w:val="24"/>
                <w:szCs w:val="24"/>
              </w:rPr>
            </w:pPr>
          </w:p>
          <w:p w:rsidR="006D6A92" w:rsidRDefault="006D6A92">
            <w:pPr>
              <w:pStyle w:val="Paragrafoelenco"/>
              <w:widowControl w:val="0"/>
              <w:tabs>
                <w:tab w:val="left" w:pos="9781"/>
              </w:tabs>
              <w:ind w:left="2061" w:hanging="1352"/>
              <w:contextualSpacing/>
              <w:jc w:val="center"/>
              <w:rPr>
                <w:b/>
                <w:bCs/>
                <w:i/>
                <w:sz w:val="24"/>
                <w:szCs w:val="24"/>
              </w:rPr>
            </w:pPr>
          </w:p>
          <w:p w:rsidR="006D6A92" w:rsidRDefault="006D6A92">
            <w:pPr>
              <w:pStyle w:val="Paragrafoelenco"/>
              <w:widowControl w:val="0"/>
              <w:tabs>
                <w:tab w:val="left" w:pos="9781"/>
              </w:tabs>
              <w:ind w:left="2061" w:hanging="1352"/>
              <w:contextualSpacing/>
              <w:jc w:val="center"/>
              <w:rPr>
                <w:b/>
                <w:bCs/>
                <w:i/>
                <w:sz w:val="24"/>
                <w:szCs w:val="24"/>
              </w:rPr>
            </w:pPr>
          </w:p>
          <w:p w:rsidR="006D6A92" w:rsidRDefault="006D6A92" w:rsidP="00467AD8">
            <w:pPr>
              <w:pStyle w:val="Paragrafoelenco"/>
              <w:widowControl w:val="0"/>
              <w:tabs>
                <w:tab w:val="left" w:pos="9781"/>
              </w:tabs>
              <w:ind w:left="2061" w:hanging="1352"/>
              <w:contextualSpacing/>
              <w:jc w:val="center"/>
              <w:rPr>
                <w:b/>
                <w:bCs/>
                <w:i/>
                <w:sz w:val="24"/>
                <w:szCs w:val="24"/>
              </w:rPr>
            </w:pPr>
            <w:r w:rsidRPr="006D6A92">
              <w:rPr>
                <w:b/>
                <w:bCs/>
                <w:i/>
                <w:sz w:val="24"/>
                <w:szCs w:val="24"/>
              </w:rPr>
              <w:t>IL COMANDANTE</w:t>
            </w:r>
          </w:p>
          <w:p w:rsidR="006D6A92" w:rsidRDefault="006D6A92" w:rsidP="008D6810">
            <w:pPr>
              <w:pStyle w:val="Paragrafoelenco"/>
              <w:widowControl w:val="0"/>
              <w:tabs>
                <w:tab w:val="left" w:pos="9781"/>
              </w:tabs>
              <w:ind w:left="2061" w:hanging="1352"/>
              <w:contextualSpacing/>
              <w:jc w:val="center"/>
              <w:rPr>
                <w:b/>
                <w:bCs/>
                <w:sz w:val="24"/>
                <w:szCs w:val="24"/>
              </w:rPr>
            </w:pPr>
          </w:p>
        </w:tc>
        <w:tc>
          <w:tcPr>
            <w:tcW w:w="4819" w:type="dxa"/>
          </w:tcPr>
          <w:p w:rsidR="00C47306" w:rsidRDefault="00C47306">
            <w:pPr>
              <w:pStyle w:val="Paragrafoelenco"/>
              <w:widowControl w:val="0"/>
              <w:tabs>
                <w:tab w:val="left" w:pos="9781"/>
              </w:tabs>
              <w:ind w:left="774"/>
              <w:contextualSpacing/>
              <w:jc w:val="center"/>
              <w:rPr>
                <w:b/>
                <w:bCs/>
                <w:sz w:val="24"/>
                <w:szCs w:val="24"/>
              </w:rPr>
            </w:pPr>
          </w:p>
          <w:p w:rsidR="006D6A92" w:rsidRDefault="006D6A92">
            <w:pPr>
              <w:pStyle w:val="Paragrafoelenco"/>
              <w:widowControl w:val="0"/>
              <w:tabs>
                <w:tab w:val="left" w:pos="9781"/>
              </w:tabs>
              <w:ind w:left="774"/>
              <w:contextualSpacing/>
              <w:jc w:val="center"/>
              <w:rPr>
                <w:b/>
                <w:bCs/>
                <w:sz w:val="24"/>
                <w:szCs w:val="24"/>
              </w:rPr>
            </w:pPr>
          </w:p>
          <w:p w:rsidR="0063082B" w:rsidRDefault="00A96892" w:rsidP="00467AD8">
            <w:pPr>
              <w:pStyle w:val="Paragrafoelenco"/>
              <w:widowControl w:val="0"/>
              <w:tabs>
                <w:tab w:val="left" w:pos="9781"/>
              </w:tabs>
              <w:ind w:left="774"/>
              <w:contextualSpacing/>
              <w:jc w:val="center"/>
              <w:rPr>
                <w:b/>
                <w:bCs/>
                <w:sz w:val="24"/>
                <w:szCs w:val="24"/>
              </w:rPr>
            </w:pPr>
            <w:r>
              <w:rPr>
                <w:b/>
                <w:bCs/>
                <w:sz w:val="24"/>
                <w:szCs w:val="24"/>
              </w:rPr>
              <w:t xml:space="preserve">Per </w:t>
            </w:r>
            <w:r w:rsidR="00467AD8">
              <w:rPr>
                <w:b/>
                <w:bCs/>
                <w:sz w:val="24"/>
                <w:szCs w:val="24"/>
              </w:rPr>
              <w:t>____________________________</w:t>
            </w:r>
          </w:p>
          <w:p w:rsidR="006D6A92" w:rsidRDefault="006D6A92">
            <w:pPr>
              <w:pStyle w:val="Paragrafoelenco"/>
              <w:widowControl w:val="0"/>
              <w:tabs>
                <w:tab w:val="left" w:pos="9781"/>
              </w:tabs>
              <w:ind w:left="774"/>
              <w:contextualSpacing/>
              <w:jc w:val="center"/>
              <w:rPr>
                <w:b/>
                <w:bCs/>
                <w:sz w:val="24"/>
                <w:szCs w:val="24"/>
              </w:rPr>
            </w:pPr>
          </w:p>
          <w:p w:rsidR="006D6A92" w:rsidRDefault="006D6A92" w:rsidP="006D6A92">
            <w:pPr>
              <w:pStyle w:val="Paragrafoelenco"/>
              <w:widowControl w:val="0"/>
              <w:tabs>
                <w:tab w:val="left" w:pos="9781"/>
              </w:tabs>
              <w:ind w:left="774"/>
              <w:contextualSpacing/>
              <w:jc w:val="center"/>
              <w:rPr>
                <w:b/>
                <w:bCs/>
                <w:sz w:val="24"/>
                <w:szCs w:val="24"/>
              </w:rPr>
            </w:pPr>
          </w:p>
          <w:p w:rsidR="006D6A92" w:rsidRDefault="006D6A92" w:rsidP="006D6A92">
            <w:pPr>
              <w:pStyle w:val="Paragrafoelenco"/>
              <w:widowControl w:val="0"/>
              <w:tabs>
                <w:tab w:val="left" w:pos="9781"/>
              </w:tabs>
              <w:ind w:left="774"/>
              <w:contextualSpacing/>
              <w:jc w:val="center"/>
              <w:rPr>
                <w:b/>
                <w:bCs/>
                <w:sz w:val="24"/>
                <w:szCs w:val="24"/>
              </w:rPr>
            </w:pPr>
          </w:p>
          <w:p w:rsidR="008D6810" w:rsidRDefault="008D6810" w:rsidP="006D6A92">
            <w:pPr>
              <w:pStyle w:val="Paragrafoelenco"/>
              <w:widowControl w:val="0"/>
              <w:tabs>
                <w:tab w:val="left" w:pos="9781"/>
              </w:tabs>
              <w:ind w:left="774"/>
              <w:contextualSpacing/>
              <w:jc w:val="center"/>
              <w:rPr>
                <w:b/>
                <w:bCs/>
                <w:i/>
                <w:sz w:val="24"/>
                <w:szCs w:val="24"/>
              </w:rPr>
            </w:pPr>
          </w:p>
          <w:p w:rsidR="006D6A92" w:rsidRPr="006D6A92" w:rsidRDefault="006D6A92" w:rsidP="006D6A92">
            <w:pPr>
              <w:pStyle w:val="Paragrafoelenco"/>
              <w:widowControl w:val="0"/>
              <w:tabs>
                <w:tab w:val="left" w:pos="9781"/>
              </w:tabs>
              <w:ind w:left="774"/>
              <w:contextualSpacing/>
              <w:jc w:val="center"/>
              <w:rPr>
                <w:b/>
                <w:bCs/>
                <w:i/>
                <w:sz w:val="24"/>
                <w:szCs w:val="24"/>
              </w:rPr>
            </w:pPr>
            <w:r w:rsidRPr="006D6A92">
              <w:rPr>
                <w:b/>
                <w:bCs/>
                <w:i/>
                <w:sz w:val="24"/>
                <w:szCs w:val="24"/>
              </w:rPr>
              <w:t>IL PRESIDENTE</w:t>
            </w:r>
          </w:p>
          <w:p w:rsidR="006D6A92" w:rsidRDefault="006D6A92" w:rsidP="006D6A92">
            <w:pPr>
              <w:pStyle w:val="Paragrafoelenco"/>
              <w:widowControl w:val="0"/>
              <w:tabs>
                <w:tab w:val="left" w:pos="9781"/>
              </w:tabs>
              <w:ind w:left="774"/>
              <w:contextualSpacing/>
              <w:jc w:val="center"/>
              <w:rPr>
                <w:b/>
                <w:bCs/>
                <w:sz w:val="24"/>
                <w:szCs w:val="24"/>
              </w:rPr>
            </w:pPr>
          </w:p>
        </w:tc>
      </w:tr>
    </w:tbl>
    <w:p w:rsidR="0063082B" w:rsidRDefault="0063082B">
      <w:pPr>
        <w:pStyle w:val="Titolo3"/>
        <w:contextualSpacing/>
        <w:rPr>
          <w:rFonts w:ascii="Times New Roman" w:hAnsi="Times New Roman"/>
          <w:b/>
          <w:bCs/>
          <w:sz w:val="24"/>
          <w:szCs w:val="24"/>
        </w:rPr>
      </w:pPr>
    </w:p>
    <w:p w:rsidR="002742A1" w:rsidRDefault="002742A1">
      <w:pPr>
        <w:tabs>
          <w:tab w:val="left" w:pos="9781"/>
        </w:tabs>
        <w:spacing w:line="240" w:lineRule="auto"/>
        <w:contextualSpacing/>
        <w:jc w:val="both"/>
        <w:rPr>
          <w:rFonts w:ascii="Times New Roman" w:hAnsi="Times New Roman" w:cs="Times New Roman"/>
          <w:bCs/>
          <w:sz w:val="24"/>
          <w:szCs w:val="24"/>
        </w:rPr>
      </w:pPr>
    </w:p>
    <w:p w:rsidR="00EB367E" w:rsidRDefault="00EB367E">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rsidR="00EB367E" w:rsidRPr="00EB367E" w:rsidRDefault="00EB367E" w:rsidP="00EB367E">
      <w:pPr>
        <w:tabs>
          <w:tab w:val="left" w:pos="9781"/>
        </w:tabs>
        <w:spacing w:after="0" w:line="360" w:lineRule="auto"/>
        <w:ind w:left="567"/>
        <w:contextualSpacing/>
        <w:jc w:val="center"/>
        <w:rPr>
          <w:rFonts w:ascii="Times New Roman" w:eastAsia="Times New Roman" w:hAnsi="Times New Roman" w:cs="Times New Roman"/>
          <w:b/>
          <w:bCs/>
          <w:sz w:val="28"/>
          <w:szCs w:val="28"/>
          <w:lang w:eastAsia="it-IT"/>
        </w:rPr>
      </w:pPr>
    </w:p>
    <w:p w:rsidR="00EB367E" w:rsidRPr="00EB367E" w:rsidRDefault="00EB367E" w:rsidP="00EB367E">
      <w:pPr>
        <w:tabs>
          <w:tab w:val="left" w:pos="9781"/>
        </w:tabs>
        <w:spacing w:after="0" w:line="360" w:lineRule="auto"/>
        <w:ind w:left="567"/>
        <w:contextualSpacing/>
        <w:jc w:val="center"/>
        <w:rPr>
          <w:rFonts w:ascii="Times New Roman" w:eastAsia="Times New Roman" w:hAnsi="Times New Roman" w:cs="Times New Roman"/>
          <w:b/>
          <w:bCs/>
          <w:sz w:val="28"/>
          <w:szCs w:val="28"/>
          <w:lang w:eastAsia="it-IT"/>
        </w:rPr>
      </w:pPr>
      <w:r w:rsidRPr="00EB367E">
        <w:rPr>
          <w:rFonts w:ascii="Times New Roman" w:eastAsia="Times New Roman" w:hAnsi="Times New Roman" w:cs="Times New Roman"/>
          <w:b/>
          <w:bCs/>
          <w:sz w:val="28"/>
          <w:szCs w:val="28"/>
          <w:lang w:eastAsia="it-IT"/>
        </w:rPr>
        <w:t>DICHIARAZIONE DI MANLEVA DI RESPONSABILITÀ</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24"/>
          <w:szCs w:val="24"/>
          <w:lang w:eastAsia="it-IT"/>
        </w:rPr>
        <w:t xml:space="preserve">Il/la sottoscritto/a____________________________________nato/a </w:t>
      </w:r>
      <w:proofErr w:type="spellStart"/>
      <w:r w:rsidRPr="00EB367E">
        <w:rPr>
          <w:rFonts w:ascii="Times New Roman" w:eastAsia="Times New Roman" w:hAnsi="Times New Roman" w:cs="Times New Roman"/>
          <w:bCs/>
          <w:sz w:val="24"/>
          <w:szCs w:val="24"/>
          <w:lang w:eastAsia="it-IT"/>
        </w:rPr>
        <w:t>a</w:t>
      </w:r>
      <w:proofErr w:type="spellEnd"/>
      <w:r w:rsidRPr="00EB367E">
        <w:rPr>
          <w:rFonts w:ascii="Times New Roman" w:eastAsia="Times New Roman" w:hAnsi="Times New Roman" w:cs="Times New Roman"/>
          <w:bCs/>
          <w:sz w:val="24"/>
          <w:szCs w:val="24"/>
          <w:lang w:eastAsia="it-IT"/>
        </w:rPr>
        <w:t xml:space="preserve"> ___________________________________________________(____) il ________________ della ditta/associazione _______________________________________________________ (</w:t>
      </w:r>
      <w:r w:rsidRPr="00EB367E">
        <w:rPr>
          <w:rFonts w:ascii="Times New Roman" w:eastAsia="Times New Roman" w:hAnsi="Times New Roman" w:cs="Times New Roman"/>
          <w:bCs/>
          <w:i/>
          <w:sz w:val="24"/>
          <w:szCs w:val="24"/>
          <w:lang w:eastAsia="it-IT"/>
        </w:rPr>
        <w:t>eventuale</w:t>
      </w:r>
      <w:r w:rsidRPr="00EB367E">
        <w:rPr>
          <w:rFonts w:ascii="Times New Roman" w:eastAsia="Times New Roman" w:hAnsi="Times New Roman" w:cs="Times New Roman"/>
          <w:bCs/>
          <w:sz w:val="24"/>
          <w:szCs w:val="24"/>
          <w:lang w:eastAsia="it-IT"/>
        </w:rPr>
        <w:t>) in relazione alla seguente attività ________________________ prevista per il giorno ______________</w:t>
      </w:r>
    </w:p>
    <w:p w:rsidR="00EB367E" w:rsidRPr="00EB367E" w:rsidRDefault="00EB367E" w:rsidP="00EB367E">
      <w:pPr>
        <w:tabs>
          <w:tab w:val="left" w:pos="9781"/>
        </w:tabs>
        <w:spacing w:after="0" w:line="360" w:lineRule="auto"/>
        <w:ind w:left="567"/>
        <w:contextualSpacing/>
        <w:jc w:val="center"/>
        <w:rPr>
          <w:rFonts w:ascii="Times New Roman" w:eastAsia="Times New Roman" w:hAnsi="Times New Roman" w:cs="Times New Roman"/>
          <w:b/>
          <w:bCs/>
          <w:sz w:val="28"/>
          <w:szCs w:val="28"/>
          <w:lang w:eastAsia="it-IT"/>
        </w:rPr>
      </w:pPr>
    </w:p>
    <w:p w:rsidR="00EB367E" w:rsidRPr="00EB367E" w:rsidRDefault="00EB367E" w:rsidP="00EB367E">
      <w:pPr>
        <w:tabs>
          <w:tab w:val="left" w:pos="9781"/>
        </w:tabs>
        <w:spacing w:after="0" w:line="360" w:lineRule="auto"/>
        <w:ind w:left="567"/>
        <w:contextualSpacing/>
        <w:jc w:val="center"/>
        <w:rPr>
          <w:rFonts w:ascii="Times New Roman" w:eastAsia="Times New Roman" w:hAnsi="Times New Roman" w:cs="Times New Roman"/>
          <w:b/>
          <w:bCs/>
          <w:sz w:val="28"/>
          <w:szCs w:val="28"/>
          <w:lang w:eastAsia="it-IT"/>
        </w:rPr>
      </w:pPr>
      <w:r w:rsidRPr="00EB367E">
        <w:rPr>
          <w:rFonts w:ascii="Times New Roman" w:eastAsia="Times New Roman" w:hAnsi="Times New Roman" w:cs="Times New Roman"/>
          <w:b/>
          <w:bCs/>
          <w:sz w:val="28"/>
          <w:szCs w:val="28"/>
          <w:lang w:eastAsia="it-IT"/>
        </w:rPr>
        <w:t xml:space="preserve">DICHIARA </w:t>
      </w:r>
    </w:p>
    <w:p w:rsidR="00EB367E" w:rsidRPr="00EB367E" w:rsidRDefault="00EB367E" w:rsidP="00EB367E">
      <w:pPr>
        <w:tabs>
          <w:tab w:val="left" w:pos="9781"/>
        </w:tabs>
        <w:spacing w:after="0" w:line="360" w:lineRule="auto"/>
        <w:ind w:left="567"/>
        <w:contextualSpacing/>
        <w:jc w:val="center"/>
        <w:rPr>
          <w:rFonts w:ascii="Times New Roman" w:eastAsia="Times New Roman" w:hAnsi="Times New Roman" w:cs="Times New Roman"/>
          <w:b/>
          <w:bCs/>
          <w:sz w:val="28"/>
          <w:szCs w:val="28"/>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32"/>
          <w:szCs w:val="32"/>
          <w:lang w:eastAsia="it-IT"/>
        </w:rPr>
        <w:t></w:t>
      </w:r>
      <w:r w:rsidRPr="00EB367E">
        <w:rPr>
          <w:rFonts w:ascii="Times New Roman" w:eastAsia="Times New Roman" w:hAnsi="Times New Roman" w:cs="Times New Roman"/>
          <w:bCs/>
          <w:sz w:val="24"/>
          <w:szCs w:val="24"/>
          <w:lang w:eastAsia="it-IT"/>
        </w:rPr>
        <w:t xml:space="preserve"> di aver preso visione del </w:t>
      </w:r>
      <w:r w:rsidRPr="00EB367E">
        <w:rPr>
          <w:rFonts w:ascii="Times New Roman" w:eastAsia="Times New Roman" w:hAnsi="Times New Roman" w:cs="Times New Roman"/>
          <w:bCs/>
          <w:i/>
          <w:sz w:val="24"/>
          <w:szCs w:val="24"/>
          <w:lang w:eastAsia="it-IT"/>
        </w:rPr>
        <w:t>Regolamento e Piano di Sicurezza visite all’Isola del Tino e al Faro dell’Isola da parte di Enti/Associazioni/Istituti Scolastici</w:t>
      </w:r>
      <w:r w:rsidRPr="00EB367E">
        <w:rPr>
          <w:rFonts w:ascii="Times New Roman" w:eastAsia="Times New Roman" w:hAnsi="Times New Roman" w:cs="Times New Roman"/>
          <w:bCs/>
          <w:sz w:val="24"/>
          <w:szCs w:val="24"/>
          <w:lang w:eastAsia="it-IT"/>
        </w:rPr>
        <w:t xml:space="preserve"> (ed. aggiornata), di accettarlo in ogni sua parte e di impegnarsi ad osservarlo/farlo osservare; </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32"/>
          <w:szCs w:val="32"/>
          <w:lang w:eastAsia="it-IT"/>
        </w:rPr>
        <w:t></w:t>
      </w:r>
      <w:r w:rsidRPr="00EB367E">
        <w:rPr>
          <w:rFonts w:ascii="Times New Roman" w:eastAsia="Times New Roman" w:hAnsi="Times New Roman" w:cs="Times New Roman"/>
          <w:bCs/>
          <w:sz w:val="24"/>
          <w:szCs w:val="24"/>
          <w:lang w:eastAsia="it-IT"/>
        </w:rPr>
        <w:t xml:space="preserve"> di essere pienamente consapevole che l’Isola del Tino è connotata dalla presenza di scarpate rocciose, di sentieri sconnessi, di muri a secco, nonché di fitta vegetazione, oltre che di aree non accessibili al personale esterno; </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32"/>
          <w:szCs w:val="32"/>
          <w:lang w:eastAsia="it-IT"/>
        </w:rPr>
        <w:t xml:space="preserve"> </w:t>
      </w:r>
      <w:r w:rsidRPr="00EB367E">
        <w:rPr>
          <w:rFonts w:ascii="Times New Roman" w:eastAsia="Times New Roman" w:hAnsi="Times New Roman" w:cs="Times New Roman"/>
          <w:bCs/>
          <w:sz w:val="24"/>
          <w:szCs w:val="24"/>
          <w:lang w:eastAsia="it-IT"/>
        </w:rPr>
        <w:t>di manlevare e tenere indenne la Marina Militare – Comando Interregionale Marittimo Nord da qualsiasi obbligazione a corrispondere compensi di alcun genere a titolo di risarcimento danni, indennizzi, rimborsi, connessa allo svolgimento delle attività sopra indicate</w:t>
      </w:r>
      <w:r w:rsidRPr="00EB367E">
        <w:rPr>
          <w:rFonts w:ascii="Times New Roman" w:eastAsia="Times New Roman" w:hAnsi="Times New Roman" w:cs="Times New Roman"/>
          <w:sz w:val="20"/>
          <w:szCs w:val="20"/>
          <w:lang w:eastAsia="it-IT"/>
        </w:rPr>
        <w:t xml:space="preserve"> </w:t>
      </w:r>
      <w:r w:rsidRPr="00EB367E">
        <w:rPr>
          <w:rFonts w:ascii="Times New Roman" w:eastAsia="Times New Roman" w:hAnsi="Times New Roman" w:cs="Times New Roman"/>
          <w:bCs/>
          <w:sz w:val="24"/>
          <w:szCs w:val="24"/>
          <w:lang w:eastAsia="it-IT"/>
        </w:rPr>
        <w:t xml:space="preserve">nonché da qualsiasi danno a persone e/o cose subito od arrecato a terzi nello svolgimento delle stesse. </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24"/>
          <w:szCs w:val="24"/>
          <w:lang w:eastAsia="it-IT"/>
        </w:rPr>
        <w:t xml:space="preserve"> </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24"/>
          <w:szCs w:val="24"/>
          <w:lang w:eastAsia="it-IT"/>
        </w:rPr>
        <w:t xml:space="preserve">Luogo, data e firma </w:t>
      </w: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p>
    <w:p w:rsidR="00EB367E" w:rsidRPr="00EB367E" w:rsidRDefault="00EB367E" w:rsidP="00EB367E">
      <w:pPr>
        <w:tabs>
          <w:tab w:val="left" w:pos="9781"/>
        </w:tabs>
        <w:spacing w:after="0" w:line="360" w:lineRule="auto"/>
        <w:ind w:left="567"/>
        <w:contextualSpacing/>
        <w:jc w:val="both"/>
        <w:rPr>
          <w:rFonts w:ascii="Times New Roman" w:eastAsia="Times New Roman" w:hAnsi="Times New Roman" w:cs="Times New Roman"/>
          <w:bCs/>
          <w:sz w:val="24"/>
          <w:szCs w:val="24"/>
          <w:lang w:eastAsia="it-IT"/>
        </w:rPr>
      </w:pPr>
      <w:r w:rsidRPr="00EB367E">
        <w:rPr>
          <w:rFonts w:ascii="Times New Roman" w:eastAsia="Times New Roman" w:hAnsi="Times New Roman" w:cs="Times New Roman"/>
          <w:bCs/>
          <w:sz w:val="24"/>
          <w:szCs w:val="24"/>
          <w:lang w:eastAsia="it-IT"/>
        </w:rPr>
        <w:t>________________________________________________</w:t>
      </w:r>
    </w:p>
    <w:p w:rsidR="0063082B" w:rsidRDefault="0063082B">
      <w:pPr>
        <w:tabs>
          <w:tab w:val="left" w:pos="9781"/>
        </w:tabs>
        <w:spacing w:line="240" w:lineRule="auto"/>
        <w:contextualSpacing/>
        <w:jc w:val="both"/>
        <w:rPr>
          <w:rFonts w:ascii="Times New Roman" w:hAnsi="Times New Roman" w:cs="Times New Roman"/>
          <w:bCs/>
          <w:sz w:val="24"/>
          <w:szCs w:val="24"/>
        </w:rPr>
      </w:pPr>
    </w:p>
    <w:sectPr w:rsidR="0063082B" w:rsidSect="006D6A92">
      <w:footerReference w:type="default" r:id="rId9"/>
      <w:pgSz w:w="11906" w:h="16838"/>
      <w:pgMar w:top="720" w:right="1274" w:bottom="709" w:left="720" w:header="0" w:footer="25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2FD" w:rsidRDefault="001352FD">
      <w:pPr>
        <w:spacing w:after="0" w:line="240" w:lineRule="auto"/>
      </w:pPr>
      <w:r>
        <w:separator/>
      </w:r>
    </w:p>
  </w:endnote>
  <w:endnote w:type="continuationSeparator" w:id="0">
    <w:p w:rsidR="001352FD" w:rsidRDefault="00135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helleyAllegro BT">
    <w:altName w:val="Courier New"/>
    <w:charset w:val="00"/>
    <w:family w:val="script"/>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3086152"/>
      <w:docPartObj>
        <w:docPartGallery w:val="Page Numbers (Bottom of Page)"/>
        <w:docPartUnique/>
      </w:docPartObj>
    </w:sdtPr>
    <w:sdtEndPr/>
    <w:sdtContent>
      <w:p w:rsidR="0063082B" w:rsidRDefault="00A96892">
        <w:pPr>
          <w:pStyle w:val="Pidipagina"/>
          <w:jc w:val="center"/>
        </w:pPr>
        <w:r>
          <w:fldChar w:fldCharType="begin"/>
        </w:r>
        <w:r>
          <w:instrText>PAGE</w:instrText>
        </w:r>
        <w:r>
          <w:fldChar w:fldCharType="separate"/>
        </w:r>
        <w:r w:rsidR="00DB74DC">
          <w:rPr>
            <w:noProof/>
          </w:rPr>
          <w:t>12</w:t>
        </w:r>
        <w:r>
          <w:fldChar w:fldCharType="end"/>
        </w:r>
      </w:p>
    </w:sdtContent>
  </w:sdt>
  <w:p w:rsidR="0063082B" w:rsidRDefault="0063082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2FD" w:rsidRDefault="001352FD">
      <w:pPr>
        <w:rPr>
          <w:sz w:val="12"/>
        </w:rPr>
      </w:pPr>
      <w:r>
        <w:separator/>
      </w:r>
    </w:p>
  </w:footnote>
  <w:footnote w:type="continuationSeparator" w:id="0">
    <w:p w:rsidR="001352FD" w:rsidRDefault="001352FD">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C119A"/>
    <w:multiLevelType w:val="hybridMultilevel"/>
    <w:tmpl w:val="D8B050F0"/>
    <w:lvl w:ilvl="0" w:tplc="59F6BF8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0B6601C"/>
    <w:multiLevelType w:val="multilevel"/>
    <w:tmpl w:val="B8C4AB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8677571"/>
    <w:multiLevelType w:val="multilevel"/>
    <w:tmpl w:val="9ECC71C8"/>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15:restartNumberingAfterBreak="0">
    <w:nsid w:val="410640AE"/>
    <w:multiLevelType w:val="multilevel"/>
    <w:tmpl w:val="2230D4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CF15C3C"/>
    <w:multiLevelType w:val="multilevel"/>
    <w:tmpl w:val="8C32EA8A"/>
    <w:lvl w:ilvl="0">
      <w:numFmt w:val="bullet"/>
      <w:lvlText w:val="-"/>
      <w:lvlJc w:val="left"/>
      <w:pPr>
        <w:tabs>
          <w:tab w:val="num" w:pos="0"/>
        </w:tabs>
        <w:ind w:left="927" w:hanging="360"/>
      </w:pPr>
      <w:rPr>
        <w:rFonts w:ascii="Times New Roman" w:hAnsi="Times New Roman" w:cs="Times New Roman"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5" w15:restartNumberingAfterBreak="0">
    <w:nsid w:val="66EF2F49"/>
    <w:multiLevelType w:val="multilevel"/>
    <w:tmpl w:val="85DA7AA6"/>
    <w:lvl w:ilvl="0">
      <w:start w:val="1"/>
      <w:numFmt w:val="bullet"/>
      <w:lvlText w:val=""/>
      <w:lvlJc w:val="left"/>
      <w:pPr>
        <w:tabs>
          <w:tab w:val="num" w:pos="0"/>
        </w:tabs>
        <w:ind w:left="1287" w:hanging="360"/>
      </w:pPr>
      <w:rPr>
        <w:rFonts w:ascii="Wingdings" w:hAnsi="Wingdings"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4096" w:nlCheck="1" w:checkStyle="0"/>
  <w:proofState w:spelling="clean" w:grammar="clean"/>
  <w:defaultTabStop w:val="708"/>
  <w:autoHyphenation/>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82B"/>
    <w:rsid w:val="00003063"/>
    <w:rsid w:val="00006CD9"/>
    <w:rsid w:val="000622C7"/>
    <w:rsid w:val="00092CE8"/>
    <w:rsid w:val="000C5A59"/>
    <w:rsid w:val="000E66AC"/>
    <w:rsid w:val="000F7B14"/>
    <w:rsid w:val="00116B2B"/>
    <w:rsid w:val="001303D5"/>
    <w:rsid w:val="001352FD"/>
    <w:rsid w:val="001444B0"/>
    <w:rsid w:val="001478E9"/>
    <w:rsid w:val="00157D76"/>
    <w:rsid w:val="00185BF3"/>
    <w:rsid w:val="001A4BB4"/>
    <w:rsid w:val="001B4A2F"/>
    <w:rsid w:val="001F4DCE"/>
    <w:rsid w:val="001F7222"/>
    <w:rsid w:val="00215B8C"/>
    <w:rsid w:val="002446FD"/>
    <w:rsid w:val="00244A9A"/>
    <w:rsid w:val="002546B0"/>
    <w:rsid w:val="0026203A"/>
    <w:rsid w:val="002742A1"/>
    <w:rsid w:val="00280CC4"/>
    <w:rsid w:val="00285206"/>
    <w:rsid w:val="002B0274"/>
    <w:rsid w:val="002F7779"/>
    <w:rsid w:val="00300E67"/>
    <w:rsid w:val="0030564C"/>
    <w:rsid w:val="003204A1"/>
    <w:rsid w:val="00341D03"/>
    <w:rsid w:val="003810A9"/>
    <w:rsid w:val="003815AB"/>
    <w:rsid w:val="0039554E"/>
    <w:rsid w:val="003D43C0"/>
    <w:rsid w:val="003E1982"/>
    <w:rsid w:val="00416A7E"/>
    <w:rsid w:val="004325A6"/>
    <w:rsid w:val="004457E4"/>
    <w:rsid w:val="00455240"/>
    <w:rsid w:val="00467AD8"/>
    <w:rsid w:val="004756D0"/>
    <w:rsid w:val="004A39E7"/>
    <w:rsid w:val="004C5B91"/>
    <w:rsid w:val="004D1D99"/>
    <w:rsid w:val="004E0508"/>
    <w:rsid w:val="004F050A"/>
    <w:rsid w:val="00527BB3"/>
    <w:rsid w:val="0053268C"/>
    <w:rsid w:val="0059650D"/>
    <w:rsid w:val="005B22E3"/>
    <w:rsid w:val="005B7788"/>
    <w:rsid w:val="0063082B"/>
    <w:rsid w:val="00635711"/>
    <w:rsid w:val="006416F7"/>
    <w:rsid w:val="00644BA8"/>
    <w:rsid w:val="00652EA0"/>
    <w:rsid w:val="00683E44"/>
    <w:rsid w:val="00690B9C"/>
    <w:rsid w:val="006A266F"/>
    <w:rsid w:val="006A522B"/>
    <w:rsid w:val="006D6A92"/>
    <w:rsid w:val="006F6DB1"/>
    <w:rsid w:val="007243E4"/>
    <w:rsid w:val="00732D20"/>
    <w:rsid w:val="00752218"/>
    <w:rsid w:val="00752A4E"/>
    <w:rsid w:val="00772368"/>
    <w:rsid w:val="00773EDE"/>
    <w:rsid w:val="007A58FF"/>
    <w:rsid w:val="007C2D92"/>
    <w:rsid w:val="007D0FE0"/>
    <w:rsid w:val="007E525D"/>
    <w:rsid w:val="007F0345"/>
    <w:rsid w:val="007F51BA"/>
    <w:rsid w:val="00800075"/>
    <w:rsid w:val="0087096F"/>
    <w:rsid w:val="0088799B"/>
    <w:rsid w:val="00887B05"/>
    <w:rsid w:val="008906DF"/>
    <w:rsid w:val="008D6810"/>
    <w:rsid w:val="008E3919"/>
    <w:rsid w:val="00913D12"/>
    <w:rsid w:val="009724B3"/>
    <w:rsid w:val="00990B14"/>
    <w:rsid w:val="009C4798"/>
    <w:rsid w:val="009D43D8"/>
    <w:rsid w:val="009D72D0"/>
    <w:rsid w:val="00A00284"/>
    <w:rsid w:val="00A12B59"/>
    <w:rsid w:val="00A219EB"/>
    <w:rsid w:val="00A3569C"/>
    <w:rsid w:val="00A95D61"/>
    <w:rsid w:val="00A96892"/>
    <w:rsid w:val="00AB23A3"/>
    <w:rsid w:val="00AE5925"/>
    <w:rsid w:val="00B10911"/>
    <w:rsid w:val="00B15969"/>
    <w:rsid w:val="00B50607"/>
    <w:rsid w:val="00B50B47"/>
    <w:rsid w:val="00B57FE4"/>
    <w:rsid w:val="00B83244"/>
    <w:rsid w:val="00B83AB2"/>
    <w:rsid w:val="00BA7FCC"/>
    <w:rsid w:val="00BB76E5"/>
    <w:rsid w:val="00BF3084"/>
    <w:rsid w:val="00C069C1"/>
    <w:rsid w:val="00C209DA"/>
    <w:rsid w:val="00C42383"/>
    <w:rsid w:val="00C47306"/>
    <w:rsid w:val="00C56D17"/>
    <w:rsid w:val="00C81D75"/>
    <w:rsid w:val="00C84D85"/>
    <w:rsid w:val="00CA2D5D"/>
    <w:rsid w:val="00CA3735"/>
    <w:rsid w:val="00CB5EE4"/>
    <w:rsid w:val="00CC238E"/>
    <w:rsid w:val="00CC3C3A"/>
    <w:rsid w:val="00CD5B55"/>
    <w:rsid w:val="00CD714D"/>
    <w:rsid w:val="00D11DB1"/>
    <w:rsid w:val="00D329AA"/>
    <w:rsid w:val="00D33348"/>
    <w:rsid w:val="00D511F2"/>
    <w:rsid w:val="00D52984"/>
    <w:rsid w:val="00D770E6"/>
    <w:rsid w:val="00DA57F7"/>
    <w:rsid w:val="00DB74DC"/>
    <w:rsid w:val="00DD147C"/>
    <w:rsid w:val="00E10786"/>
    <w:rsid w:val="00E2778E"/>
    <w:rsid w:val="00E36670"/>
    <w:rsid w:val="00E3788D"/>
    <w:rsid w:val="00E46DC3"/>
    <w:rsid w:val="00E834F5"/>
    <w:rsid w:val="00E948FE"/>
    <w:rsid w:val="00EA2864"/>
    <w:rsid w:val="00EB367E"/>
    <w:rsid w:val="00EF0A02"/>
    <w:rsid w:val="00F00332"/>
    <w:rsid w:val="00F72E02"/>
    <w:rsid w:val="00F917F8"/>
    <w:rsid w:val="00F93B3B"/>
    <w:rsid w:val="00F953DF"/>
    <w:rsid w:val="00FA26DB"/>
    <w:rsid w:val="00FA668D"/>
    <w:rsid w:val="00FB2AB7"/>
    <w:rsid w:val="00FB7B28"/>
    <w:rsid w:val="00FD54A2"/>
    <w:rsid w:val="00FE72C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318EC97A-93F8-4D12-90CF-17AE8C40C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7049D"/>
    <w:pPr>
      <w:spacing w:after="200" w:line="276" w:lineRule="auto"/>
    </w:pPr>
  </w:style>
  <w:style w:type="paragraph" w:styleId="Titolo2">
    <w:name w:val="heading 2"/>
    <w:basedOn w:val="Normale"/>
    <w:next w:val="Normale"/>
    <w:link w:val="Titolo2Carattere"/>
    <w:uiPriority w:val="9"/>
    <w:semiHidden/>
    <w:unhideWhenUsed/>
    <w:qFormat/>
    <w:rsid w:val="00EF0A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9E12A5"/>
    <w:pPr>
      <w:keepNext/>
      <w:spacing w:after="0" w:line="240" w:lineRule="auto"/>
      <w:jc w:val="center"/>
      <w:outlineLvl w:val="2"/>
    </w:pPr>
    <w:rPr>
      <w:rFonts w:ascii="ShelleyAllegro BT" w:eastAsia="Times New Roman" w:hAnsi="ShelleyAllegro BT" w:cs="Times New Roman"/>
      <w:i/>
      <w:sz w:val="4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qFormat/>
    <w:rsid w:val="009E12A5"/>
    <w:rPr>
      <w:rFonts w:ascii="ShelleyAllegro BT" w:eastAsia="Times New Roman" w:hAnsi="ShelleyAllegro BT" w:cs="Times New Roman"/>
      <w:i/>
      <w:sz w:val="44"/>
      <w:szCs w:val="20"/>
      <w:lang w:eastAsia="it-IT"/>
    </w:rPr>
  </w:style>
  <w:style w:type="character" w:customStyle="1" w:styleId="PidipaginaCarattere">
    <w:name w:val="Piè di pagina Carattere"/>
    <w:basedOn w:val="Carpredefinitoparagrafo"/>
    <w:link w:val="Pidipagina"/>
    <w:uiPriority w:val="99"/>
    <w:qFormat/>
    <w:rsid w:val="009E12A5"/>
    <w:rPr>
      <w:rFonts w:ascii="Arial" w:eastAsia="Times New Roman" w:hAnsi="Arial" w:cs="Times New Roman"/>
      <w:sz w:val="20"/>
      <w:szCs w:val="20"/>
      <w:lang w:eastAsia="it-IT" w:bidi="he-IL"/>
    </w:rPr>
  </w:style>
  <w:style w:type="character" w:customStyle="1" w:styleId="IntestazioneCarattere">
    <w:name w:val="Intestazione Carattere"/>
    <w:basedOn w:val="Carpredefinitoparagrafo"/>
    <w:link w:val="Intestazione"/>
    <w:uiPriority w:val="99"/>
    <w:qFormat/>
    <w:rsid w:val="00821D19"/>
  </w:style>
  <w:style w:type="character" w:customStyle="1" w:styleId="TestofumettoCarattere">
    <w:name w:val="Testo fumetto Carattere"/>
    <w:basedOn w:val="Carpredefinitoparagrafo"/>
    <w:link w:val="Testofumetto"/>
    <w:uiPriority w:val="99"/>
    <w:semiHidden/>
    <w:qFormat/>
    <w:rsid w:val="003B5EA7"/>
    <w:rPr>
      <w:rFonts w:ascii="Tahoma" w:hAnsi="Tahoma" w:cs="Tahoma"/>
      <w:sz w:val="16"/>
      <w:szCs w:val="16"/>
    </w:rPr>
  </w:style>
  <w:style w:type="character" w:customStyle="1" w:styleId="RientrocorpodeltestoCarattere">
    <w:name w:val="Rientro corpo del testo Carattere"/>
    <w:basedOn w:val="Carpredefinitoparagrafo"/>
    <w:link w:val="Rientrocorpodeltesto"/>
    <w:qFormat/>
    <w:rsid w:val="00DD4E8C"/>
    <w:rPr>
      <w:rFonts w:ascii="Arial" w:eastAsia="Times New Roman" w:hAnsi="Arial" w:cs="Arial"/>
      <w:b/>
      <w:bCs/>
      <w:lang w:eastAsia="it-IT"/>
    </w:rPr>
  </w:style>
  <w:style w:type="character" w:customStyle="1" w:styleId="CorpotestoCarattere">
    <w:name w:val="Corpo testo Carattere"/>
    <w:basedOn w:val="Carpredefinitoparagrafo"/>
    <w:link w:val="Corpotesto"/>
    <w:uiPriority w:val="99"/>
    <w:qFormat/>
    <w:rsid w:val="00DD4E8C"/>
  </w:style>
  <w:style w:type="character" w:customStyle="1" w:styleId="Corpodeltesto2Carattere">
    <w:name w:val="Corpo del testo 2 Carattere"/>
    <w:basedOn w:val="Carpredefinitoparagrafo"/>
    <w:link w:val="Corpodeltesto2"/>
    <w:uiPriority w:val="99"/>
    <w:semiHidden/>
    <w:qFormat/>
    <w:rsid w:val="00937579"/>
  </w:style>
  <w:style w:type="character" w:styleId="Rimandocommento">
    <w:name w:val="annotation reference"/>
    <w:basedOn w:val="Carpredefinitoparagrafo"/>
    <w:uiPriority w:val="99"/>
    <w:semiHidden/>
    <w:unhideWhenUsed/>
    <w:qFormat/>
    <w:rsid w:val="003748A9"/>
    <w:rPr>
      <w:sz w:val="16"/>
      <w:szCs w:val="16"/>
    </w:rPr>
  </w:style>
  <w:style w:type="character" w:customStyle="1" w:styleId="TestocommentoCarattere">
    <w:name w:val="Testo commento Carattere"/>
    <w:basedOn w:val="Carpredefinitoparagrafo"/>
    <w:link w:val="Testocommento"/>
    <w:uiPriority w:val="99"/>
    <w:semiHidden/>
    <w:qFormat/>
    <w:rsid w:val="003748A9"/>
    <w:rPr>
      <w:sz w:val="20"/>
      <w:szCs w:val="20"/>
    </w:rPr>
  </w:style>
  <w:style w:type="character" w:customStyle="1" w:styleId="SoggettocommentoCarattere">
    <w:name w:val="Soggetto commento Carattere"/>
    <w:basedOn w:val="TestocommentoCarattere"/>
    <w:link w:val="Soggettocommento"/>
    <w:uiPriority w:val="99"/>
    <w:semiHidden/>
    <w:qFormat/>
    <w:rsid w:val="003748A9"/>
    <w:rPr>
      <w:b/>
      <w:bCs/>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408CA"/>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408CA"/>
    <w:rPr>
      <w:vertAlign w:val="superscript"/>
    </w:rPr>
  </w:style>
  <w:style w:type="character" w:customStyle="1" w:styleId="CollegamentoInternet">
    <w:name w:val="Collegamento Internet"/>
    <w:basedOn w:val="Carpredefinitoparagrafo"/>
    <w:uiPriority w:val="99"/>
    <w:unhideWhenUsed/>
    <w:rsid w:val="005408CA"/>
    <w:rPr>
      <w:color w:val="0000FF" w:themeColor="hyperlink"/>
      <w:u w:val="single"/>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DD4E8C"/>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9E12A5"/>
    <w:pPr>
      <w:spacing w:after="0" w:line="240" w:lineRule="auto"/>
      <w:ind w:left="708"/>
    </w:pPr>
    <w:rPr>
      <w:rFonts w:ascii="Times New Roman" w:eastAsia="Times New Roman" w:hAnsi="Times New Roman" w:cs="Times New Roman"/>
      <w:sz w:val="20"/>
      <w:szCs w:val="20"/>
      <w:lang w:eastAsia="it-IT"/>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9E12A5"/>
    <w:pPr>
      <w:widowControl w:val="0"/>
      <w:tabs>
        <w:tab w:val="center" w:pos="4819"/>
        <w:tab w:val="right" w:pos="9638"/>
      </w:tabs>
      <w:spacing w:after="0" w:line="567" w:lineRule="exact"/>
    </w:pPr>
    <w:rPr>
      <w:rFonts w:ascii="Arial" w:eastAsia="Times New Roman" w:hAnsi="Arial" w:cs="Times New Roman"/>
      <w:sz w:val="20"/>
      <w:szCs w:val="20"/>
      <w:lang w:eastAsia="it-IT" w:bidi="he-IL"/>
    </w:rPr>
  </w:style>
  <w:style w:type="paragraph" w:customStyle="1" w:styleId="Default">
    <w:name w:val="Default"/>
    <w:qFormat/>
    <w:rsid w:val="00275E74"/>
    <w:rPr>
      <w:rFonts w:ascii="Times New Roman" w:eastAsia="Calibri" w:hAnsi="Times New Roman" w:cs="Times New Roman"/>
      <w:color w:val="000000"/>
      <w:sz w:val="24"/>
      <w:szCs w:val="24"/>
    </w:rPr>
  </w:style>
  <w:style w:type="paragraph" w:styleId="Intestazione">
    <w:name w:val="header"/>
    <w:basedOn w:val="Normale"/>
    <w:link w:val="IntestazioneCarattere"/>
    <w:uiPriority w:val="99"/>
    <w:unhideWhenUsed/>
    <w:rsid w:val="00821D19"/>
    <w:pPr>
      <w:tabs>
        <w:tab w:val="center" w:pos="4819"/>
        <w:tab w:val="right" w:pos="9638"/>
      </w:tabs>
      <w:spacing w:after="0" w:line="240" w:lineRule="auto"/>
    </w:pPr>
  </w:style>
  <w:style w:type="paragraph" w:styleId="Testofumetto">
    <w:name w:val="Balloon Text"/>
    <w:basedOn w:val="Normale"/>
    <w:link w:val="TestofumettoCarattere"/>
    <w:uiPriority w:val="99"/>
    <w:semiHidden/>
    <w:unhideWhenUsed/>
    <w:qFormat/>
    <w:rsid w:val="003B5EA7"/>
    <w:pPr>
      <w:spacing w:after="0" w:line="240" w:lineRule="auto"/>
    </w:pPr>
    <w:rPr>
      <w:rFonts w:ascii="Tahoma" w:hAnsi="Tahoma" w:cs="Tahoma"/>
      <w:sz w:val="16"/>
      <w:szCs w:val="16"/>
    </w:rPr>
  </w:style>
  <w:style w:type="paragraph" w:styleId="Rientrocorpodeltesto">
    <w:name w:val="Body Text Indent"/>
    <w:basedOn w:val="Normale"/>
    <w:link w:val="RientrocorpodeltestoCarattere"/>
    <w:rsid w:val="00DD4E8C"/>
    <w:pPr>
      <w:tabs>
        <w:tab w:val="left" w:pos="-142"/>
      </w:tabs>
      <w:spacing w:after="0" w:line="240" w:lineRule="auto"/>
    </w:pPr>
    <w:rPr>
      <w:rFonts w:ascii="Arial" w:eastAsia="Times New Roman" w:hAnsi="Arial" w:cs="Arial"/>
      <w:b/>
      <w:bCs/>
      <w:lang w:eastAsia="it-IT"/>
    </w:rPr>
  </w:style>
  <w:style w:type="paragraph" w:styleId="Corpodeltesto2">
    <w:name w:val="Body Text 2"/>
    <w:basedOn w:val="Normale"/>
    <w:link w:val="Corpodeltesto2Carattere"/>
    <w:uiPriority w:val="99"/>
    <w:semiHidden/>
    <w:unhideWhenUsed/>
    <w:qFormat/>
    <w:rsid w:val="00937579"/>
    <w:pPr>
      <w:spacing w:after="120" w:line="480" w:lineRule="auto"/>
    </w:pPr>
  </w:style>
  <w:style w:type="paragraph" w:customStyle="1" w:styleId="bollo">
    <w:name w:val="bollo"/>
    <w:basedOn w:val="Normale"/>
    <w:uiPriority w:val="99"/>
    <w:qFormat/>
    <w:rsid w:val="006743B7"/>
    <w:pPr>
      <w:widowControl w:val="0"/>
      <w:spacing w:after="0" w:line="483" w:lineRule="atLeast"/>
      <w:ind w:left="227"/>
      <w:jc w:val="both"/>
    </w:pPr>
    <w:rPr>
      <w:rFonts w:ascii="Times New Roman" w:eastAsia="Times New Roman" w:hAnsi="Times New Roman" w:cs="Times New Roman"/>
      <w:sz w:val="24"/>
      <w:szCs w:val="24"/>
      <w:lang w:eastAsia="it-IT"/>
    </w:rPr>
  </w:style>
  <w:style w:type="paragraph" w:styleId="Testocommento">
    <w:name w:val="annotation text"/>
    <w:basedOn w:val="Normale"/>
    <w:link w:val="TestocommentoCarattere"/>
    <w:uiPriority w:val="99"/>
    <w:semiHidden/>
    <w:unhideWhenUsed/>
    <w:qFormat/>
    <w:rsid w:val="003748A9"/>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3748A9"/>
    <w:rPr>
      <w:b/>
      <w:bCs/>
    </w:rPr>
  </w:style>
  <w:style w:type="paragraph" w:customStyle="1" w:styleId="CM49">
    <w:name w:val="CM49"/>
    <w:basedOn w:val="Default"/>
    <w:next w:val="Default"/>
    <w:qFormat/>
    <w:rsid w:val="00802901"/>
    <w:pPr>
      <w:widowControl w:val="0"/>
    </w:pPr>
    <w:rPr>
      <w:rFonts w:eastAsiaTheme="minorEastAsia"/>
      <w:color w:val="auto"/>
      <w:lang w:eastAsia="it-IT"/>
    </w:rPr>
  </w:style>
  <w:style w:type="paragraph" w:styleId="Testonotaapidipagina">
    <w:name w:val="footnote text"/>
    <w:basedOn w:val="Normale"/>
    <w:link w:val="TestonotaapidipaginaCarattere"/>
    <w:uiPriority w:val="99"/>
    <w:semiHidden/>
    <w:unhideWhenUsed/>
    <w:rsid w:val="005408CA"/>
    <w:pPr>
      <w:spacing w:after="0" w:line="240" w:lineRule="auto"/>
    </w:pPr>
    <w:rPr>
      <w:sz w:val="20"/>
      <w:szCs w:val="20"/>
    </w:rPr>
  </w:style>
  <w:style w:type="character" w:styleId="Collegamentoipertestuale">
    <w:name w:val="Hyperlink"/>
    <w:basedOn w:val="Carpredefinitoparagrafo"/>
    <w:uiPriority w:val="99"/>
    <w:unhideWhenUsed/>
    <w:rsid w:val="00A219EB"/>
    <w:rPr>
      <w:color w:val="0000FF" w:themeColor="hyperlink"/>
      <w:u w:val="single"/>
    </w:rPr>
  </w:style>
  <w:style w:type="paragraph" w:customStyle="1" w:styleId="TitoloParagrafo">
    <w:name w:val="Titolo Paragrafo"/>
    <w:basedOn w:val="Titolo2"/>
    <w:next w:val="Normale"/>
    <w:qFormat/>
    <w:rsid w:val="00EF0A02"/>
    <w:pPr>
      <w:suppressAutoHyphens w:val="0"/>
      <w:spacing w:before="240" w:after="120" w:line="240" w:lineRule="auto"/>
      <w:ind w:left="567"/>
      <w:jc w:val="both"/>
    </w:pPr>
    <w:rPr>
      <w:rFonts w:ascii="Arial" w:eastAsia="Times New Roman" w:hAnsi="Arial" w:cs="Arial"/>
      <w:b/>
      <w:caps/>
      <w:color w:val="auto"/>
      <w:spacing w:val="10"/>
      <w:kern w:val="20"/>
      <w:sz w:val="24"/>
      <w:szCs w:val="24"/>
    </w:rPr>
  </w:style>
  <w:style w:type="character" w:customStyle="1" w:styleId="Titolo2Carattere">
    <w:name w:val="Titolo 2 Carattere"/>
    <w:basedOn w:val="Carpredefinitoparagrafo"/>
    <w:link w:val="Titolo2"/>
    <w:uiPriority w:val="9"/>
    <w:semiHidden/>
    <w:rsid w:val="00EF0A0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73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nord@postacert.difes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C3F5D-BEA2-4890-8AA5-4141565A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4640</Words>
  <Characters>26450</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Marina Militare Italiana</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Rivetti Laura - C.C.</dc:creator>
  <dc:description/>
  <cp:lastModifiedBy>Giberti Paola - Funzionario amministrativo</cp:lastModifiedBy>
  <cp:revision>17</cp:revision>
  <cp:lastPrinted>2022-12-13T14:45:00Z</cp:lastPrinted>
  <dcterms:created xsi:type="dcterms:W3CDTF">2023-10-04T06:49:00Z</dcterms:created>
  <dcterms:modified xsi:type="dcterms:W3CDTF">2024-10-29T08:20:00Z</dcterms:modified>
  <dc:language>it-IT</dc:language>
</cp:coreProperties>
</file>